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9"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40" w:lineRule="auto"/>
        <w:ind w:left="1820"/>
        <w:rPr>
          <w:rFonts w:ascii="Times New Roman" w:hAnsi="Times New Roman" w:cs="Times New Roman"/>
          <w:sz w:val="24"/>
          <w:szCs w:val="24"/>
        </w:rPr>
      </w:pPr>
      <w:r>
        <w:rPr>
          <w:rFonts w:ascii="Arial" w:hAnsi="Arial" w:cs="Arial"/>
          <w:sz w:val="36"/>
          <w:szCs w:val="36"/>
        </w:rPr>
        <w:t>Seminarski rad iz hemije na temu:</w:t>
      </w: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25" w:lineRule="exact"/>
        <w:rPr>
          <w:rFonts w:ascii="Times New Roman" w:hAnsi="Times New Roman" w:cs="Times New Roman"/>
          <w:sz w:val="24"/>
          <w:szCs w:val="24"/>
        </w:rPr>
      </w:pPr>
    </w:p>
    <w:p w:rsidR="000D0FA0" w:rsidRDefault="000D0FA0" w:rsidP="000D0FA0">
      <w:pPr>
        <w:widowControl w:val="0"/>
        <w:overflowPunct w:val="0"/>
        <w:autoSpaceDE w:val="0"/>
        <w:autoSpaceDN w:val="0"/>
        <w:adjustRightInd w:val="0"/>
        <w:spacing w:after="0" w:line="289" w:lineRule="auto"/>
        <w:ind w:left="1780" w:hanging="1184"/>
        <w:rPr>
          <w:rFonts w:ascii="Times New Roman" w:hAnsi="Times New Roman" w:cs="Times New Roman"/>
          <w:sz w:val="24"/>
          <w:szCs w:val="24"/>
        </w:rPr>
      </w:pPr>
      <w:r>
        <w:rPr>
          <w:rFonts w:ascii="Arial" w:hAnsi="Arial" w:cs="Arial"/>
          <w:b/>
          <w:bCs/>
          <w:sz w:val="56"/>
          <w:szCs w:val="56"/>
        </w:rPr>
        <w:t>Karboksilne kiseline i derivati karboksilnih kiselina</w:t>
      </w: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BA29F7" w:rsidRDefault="00BA29F7" w:rsidP="00BA29F7">
      <w:pPr>
        <w:jc w:val="center"/>
        <w:rPr>
          <w:sz w:val="28"/>
          <w:szCs w:val="28"/>
        </w:rPr>
      </w:pPr>
      <w:hyperlink r:id="rId5" w:history="1">
        <w:r>
          <w:rPr>
            <w:rStyle w:val="Hyperlink"/>
            <w:sz w:val="28"/>
            <w:szCs w:val="28"/>
          </w:rPr>
          <w:t>www.maturski.org</w:t>
        </w:r>
      </w:hyperlink>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89"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40" w:lineRule="auto"/>
        <w:rPr>
          <w:rFonts w:ascii="Times New Roman" w:hAnsi="Times New Roman" w:cs="Times New Roman"/>
          <w:sz w:val="24"/>
          <w:szCs w:val="24"/>
        </w:rPr>
        <w:sectPr w:rsidR="000D0FA0">
          <w:pgSz w:w="11900" w:h="16838"/>
          <w:pgMar w:top="1397" w:right="2000" w:bottom="452" w:left="1420" w:header="720" w:footer="720" w:gutter="0"/>
          <w:cols w:space="720" w:equalWidth="0">
            <w:col w:w="8480"/>
          </w:cols>
          <w:noEndnote/>
        </w:sect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303"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p w:rsidR="000D0FA0" w:rsidRDefault="000D0FA0" w:rsidP="000D0FA0">
      <w:pPr>
        <w:widowControl w:val="0"/>
        <w:autoSpaceDE w:val="0"/>
        <w:autoSpaceDN w:val="0"/>
        <w:adjustRightInd w:val="0"/>
        <w:spacing w:after="0" w:line="240" w:lineRule="auto"/>
        <w:rPr>
          <w:rFonts w:ascii="Times New Roman" w:hAnsi="Times New Roman" w:cs="Times New Roman"/>
          <w:sz w:val="24"/>
          <w:szCs w:val="24"/>
        </w:rPr>
        <w:sectPr w:rsidR="000D0FA0">
          <w:type w:val="continuous"/>
          <w:pgSz w:w="11900" w:h="16838"/>
          <w:pgMar w:top="1397" w:right="1420" w:bottom="452" w:left="10360" w:header="720" w:footer="720" w:gutter="0"/>
          <w:cols w:space="720" w:equalWidth="0">
            <w:col w:w="120"/>
          </w:cols>
          <w:noEndnote/>
        </w:sect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bookmarkStart w:id="0" w:name="page2"/>
      <w:bookmarkEnd w:id="0"/>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97" w:lineRule="exact"/>
        <w:rPr>
          <w:rFonts w:ascii="Times New Roman" w:hAnsi="Times New Roman" w:cs="Times New Roman"/>
          <w:sz w:val="24"/>
          <w:szCs w:val="24"/>
        </w:rPr>
      </w:pPr>
    </w:p>
    <w:tbl>
      <w:tblPr>
        <w:tblW w:w="0" w:type="auto"/>
        <w:tblLayout w:type="fixed"/>
        <w:tblCellMar>
          <w:left w:w="0" w:type="dxa"/>
          <w:right w:w="0" w:type="dxa"/>
        </w:tblCellMar>
        <w:tblLook w:val="0000"/>
      </w:tblPr>
      <w:tblGrid>
        <w:gridCol w:w="340"/>
        <w:gridCol w:w="6900"/>
        <w:gridCol w:w="1820"/>
      </w:tblGrid>
      <w:tr w:rsidR="000D0FA0" w:rsidTr="00A7198C">
        <w:trPr>
          <w:trHeight w:val="498"/>
        </w:trPr>
        <w:tc>
          <w:tcPr>
            <w:tcW w:w="7240" w:type="dxa"/>
            <w:gridSpan w:val="2"/>
            <w:tcBorders>
              <w:top w:val="nil"/>
              <w:left w:val="nil"/>
              <w:bottom w:val="nil"/>
              <w:right w:val="nil"/>
            </w:tcBorders>
            <w:vAlign w:val="bottom"/>
          </w:tcPr>
          <w:p w:rsidR="000D0FA0" w:rsidRDefault="000D0FA0" w:rsidP="00A7198C">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36"/>
                <w:szCs w:val="36"/>
                <w:u w:val="single"/>
              </w:rPr>
              <w:t>Sadržaj:</w:t>
            </w:r>
          </w:p>
        </w:tc>
        <w:tc>
          <w:tcPr>
            <w:tcW w:w="1820" w:type="dxa"/>
            <w:tcBorders>
              <w:top w:val="nil"/>
              <w:left w:val="nil"/>
              <w:bottom w:val="nil"/>
              <w:right w:val="nil"/>
            </w:tcBorders>
            <w:vAlign w:val="bottom"/>
          </w:tcPr>
          <w:p w:rsidR="000D0FA0" w:rsidRDefault="000D0FA0" w:rsidP="00A7198C">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36"/>
                <w:szCs w:val="36"/>
              </w:rPr>
              <w:t>Strana:</w:t>
            </w:r>
          </w:p>
        </w:tc>
      </w:tr>
      <w:tr w:rsidR="000D0FA0" w:rsidTr="00A7198C">
        <w:trPr>
          <w:trHeight w:val="810"/>
        </w:trPr>
        <w:tc>
          <w:tcPr>
            <w:tcW w:w="340" w:type="dxa"/>
            <w:tcBorders>
              <w:top w:val="nil"/>
              <w:left w:val="nil"/>
              <w:bottom w:val="nil"/>
              <w:right w:val="nil"/>
            </w:tcBorders>
            <w:vAlign w:val="bottom"/>
          </w:tcPr>
          <w:p w:rsidR="000D0FA0" w:rsidRDefault="000D0FA0" w:rsidP="00A7198C">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36"/>
                <w:szCs w:val="36"/>
              </w:rPr>
              <w:t>1.</w:t>
            </w:r>
          </w:p>
        </w:tc>
        <w:tc>
          <w:tcPr>
            <w:tcW w:w="6900" w:type="dxa"/>
            <w:tcBorders>
              <w:top w:val="nil"/>
              <w:left w:val="nil"/>
              <w:bottom w:val="nil"/>
              <w:right w:val="nil"/>
            </w:tcBorders>
            <w:vAlign w:val="bottom"/>
          </w:tcPr>
          <w:p w:rsidR="000D0FA0" w:rsidRDefault="000D0FA0" w:rsidP="00A7198C">
            <w:pPr>
              <w:widowControl w:val="0"/>
              <w:autoSpaceDE w:val="0"/>
              <w:autoSpaceDN w:val="0"/>
              <w:adjustRightInd w:val="0"/>
              <w:spacing w:after="0" w:line="240" w:lineRule="auto"/>
              <w:ind w:left="60"/>
              <w:rPr>
                <w:rFonts w:ascii="Times New Roman" w:hAnsi="Times New Roman" w:cs="Times New Roman"/>
                <w:sz w:val="24"/>
                <w:szCs w:val="24"/>
              </w:rPr>
            </w:pPr>
            <w:r>
              <w:rPr>
                <w:rFonts w:ascii="Arial" w:hAnsi="Arial" w:cs="Arial"/>
                <w:sz w:val="36"/>
                <w:szCs w:val="36"/>
              </w:rPr>
              <w:t>Osnovne osobine kiselina</w:t>
            </w:r>
          </w:p>
        </w:tc>
        <w:tc>
          <w:tcPr>
            <w:tcW w:w="1820" w:type="dxa"/>
            <w:tcBorders>
              <w:top w:val="nil"/>
              <w:left w:val="nil"/>
              <w:bottom w:val="nil"/>
              <w:right w:val="nil"/>
            </w:tcBorders>
            <w:vAlign w:val="bottom"/>
          </w:tcPr>
          <w:p w:rsidR="000D0FA0" w:rsidRDefault="000D0FA0" w:rsidP="00A7198C">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32"/>
                <w:szCs w:val="32"/>
              </w:rPr>
              <w:t>3</w:t>
            </w:r>
          </w:p>
        </w:tc>
      </w:tr>
      <w:tr w:rsidR="000D0FA0" w:rsidTr="00A7198C">
        <w:trPr>
          <w:trHeight w:val="782"/>
        </w:trPr>
        <w:tc>
          <w:tcPr>
            <w:tcW w:w="340" w:type="dxa"/>
            <w:tcBorders>
              <w:top w:val="nil"/>
              <w:left w:val="nil"/>
              <w:bottom w:val="nil"/>
              <w:right w:val="nil"/>
            </w:tcBorders>
            <w:vAlign w:val="bottom"/>
          </w:tcPr>
          <w:p w:rsidR="000D0FA0" w:rsidRDefault="000D0FA0" w:rsidP="00A7198C">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36"/>
                <w:szCs w:val="36"/>
              </w:rPr>
              <w:t>2.</w:t>
            </w:r>
          </w:p>
        </w:tc>
        <w:tc>
          <w:tcPr>
            <w:tcW w:w="6900" w:type="dxa"/>
            <w:tcBorders>
              <w:top w:val="nil"/>
              <w:left w:val="nil"/>
              <w:bottom w:val="nil"/>
              <w:right w:val="nil"/>
            </w:tcBorders>
            <w:vAlign w:val="bottom"/>
          </w:tcPr>
          <w:p w:rsidR="000D0FA0" w:rsidRDefault="000D0FA0" w:rsidP="00A7198C">
            <w:pPr>
              <w:widowControl w:val="0"/>
              <w:autoSpaceDE w:val="0"/>
              <w:autoSpaceDN w:val="0"/>
              <w:adjustRightInd w:val="0"/>
              <w:spacing w:after="0" w:line="240" w:lineRule="auto"/>
              <w:ind w:left="60"/>
              <w:rPr>
                <w:rFonts w:ascii="Times New Roman" w:hAnsi="Times New Roman" w:cs="Times New Roman"/>
                <w:sz w:val="24"/>
                <w:szCs w:val="24"/>
              </w:rPr>
            </w:pPr>
            <w:r>
              <w:rPr>
                <w:rFonts w:ascii="Arial" w:hAnsi="Arial" w:cs="Arial"/>
                <w:sz w:val="36"/>
                <w:szCs w:val="36"/>
              </w:rPr>
              <w:t>Osnovne osobine karboksilnih kiselina</w:t>
            </w:r>
          </w:p>
        </w:tc>
        <w:tc>
          <w:tcPr>
            <w:tcW w:w="1820" w:type="dxa"/>
            <w:tcBorders>
              <w:top w:val="nil"/>
              <w:left w:val="nil"/>
              <w:bottom w:val="nil"/>
              <w:right w:val="nil"/>
            </w:tcBorders>
            <w:vAlign w:val="bottom"/>
          </w:tcPr>
          <w:p w:rsidR="000D0FA0" w:rsidRDefault="000D0FA0" w:rsidP="00A7198C">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32"/>
                <w:szCs w:val="32"/>
              </w:rPr>
              <w:t>3</w:t>
            </w:r>
          </w:p>
        </w:tc>
      </w:tr>
      <w:tr w:rsidR="000D0FA0" w:rsidTr="00A7198C">
        <w:trPr>
          <w:trHeight w:val="782"/>
        </w:trPr>
        <w:tc>
          <w:tcPr>
            <w:tcW w:w="340" w:type="dxa"/>
            <w:tcBorders>
              <w:top w:val="nil"/>
              <w:left w:val="nil"/>
              <w:bottom w:val="nil"/>
              <w:right w:val="nil"/>
            </w:tcBorders>
            <w:vAlign w:val="bottom"/>
          </w:tcPr>
          <w:p w:rsidR="000D0FA0" w:rsidRDefault="000D0FA0" w:rsidP="00A7198C">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36"/>
                <w:szCs w:val="36"/>
              </w:rPr>
              <w:t>3.</w:t>
            </w:r>
          </w:p>
        </w:tc>
        <w:tc>
          <w:tcPr>
            <w:tcW w:w="6900" w:type="dxa"/>
            <w:tcBorders>
              <w:top w:val="nil"/>
              <w:left w:val="nil"/>
              <w:bottom w:val="nil"/>
              <w:right w:val="nil"/>
            </w:tcBorders>
            <w:vAlign w:val="bottom"/>
          </w:tcPr>
          <w:p w:rsidR="000D0FA0" w:rsidRDefault="000D0FA0" w:rsidP="00A7198C">
            <w:pPr>
              <w:widowControl w:val="0"/>
              <w:autoSpaceDE w:val="0"/>
              <w:autoSpaceDN w:val="0"/>
              <w:adjustRightInd w:val="0"/>
              <w:spacing w:after="0" w:line="240" w:lineRule="auto"/>
              <w:ind w:left="60"/>
              <w:rPr>
                <w:rFonts w:ascii="Times New Roman" w:hAnsi="Times New Roman" w:cs="Times New Roman"/>
                <w:sz w:val="24"/>
                <w:szCs w:val="24"/>
              </w:rPr>
            </w:pPr>
            <w:r>
              <w:rPr>
                <w:rFonts w:ascii="Arial" w:hAnsi="Arial" w:cs="Arial"/>
                <w:sz w:val="36"/>
                <w:szCs w:val="36"/>
              </w:rPr>
              <w:t>Hemijska svojstva karboksilnih kiselina</w:t>
            </w:r>
          </w:p>
        </w:tc>
        <w:tc>
          <w:tcPr>
            <w:tcW w:w="1820" w:type="dxa"/>
            <w:tcBorders>
              <w:top w:val="nil"/>
              <w:left w:val="nil"/>
              <w:bottom w:val="nil"/>
              <w:right w:val="nil"/>
            </w:tcBorders>
            <w:vAlign w:val="bottom"/>
          </w:tcPr>
          <w:p w:rsidR="000D0FA0" w:rsidRDefault="000D0FA0" w:rsidP="00A7198C">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32"/>
                <w:szCs w:val="32"/>
              </w:rPr>
              <w:t>4</w:t>
            </w:r>
          </w:p>
        </w:tc>
      </w:tr>
      <w:tr w:rsidR="000D0FA0" w:rsidTr="00A7198C">
        <w:trPr>
          <w:trHeight w:val="827"/>
        </w:trPr>
        <w:tc>
          <w:tcPr>
            <w:tcW w:w="340" w:type="dxa"/>
            <w:tcBorders>
              <w:top w:val="nil"/>
              <w:left w:val="nil"/>
              <w:bottom w:val="nil"/>
              <w:right w:val="nil"/>
            </w:tcBorders>
            <w:vAlign w:val="bottom"/>
          </w:tcPr>
          <w:p w:rsidR="000D0FA0" w:rsidRDefault="000D0FA0" w:rsidP="00A7198C">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36"/>
                <w:szCs w:val="36"/>
              </w:rPr>
              <w:t>4.</w:t>
            </w:r>
          </w:p>
        </w:tc>
        <w:tc>
          <w:tcPr>
            <w:tcW w:w="6900" w:type="dxa"/>
            <w:tcBorders>
              <w:top w:val="nil"/>
              <w:left w:val="nil"/>
              <w:bottom w:val="nil"/>
              <w:right w:val="nil"/>
            </w:tcBorders>
            <w:vAlign w:val="bottom"/>
          </w:tcPr>
          <w:p w:rsidR="000D0FA0" w:rsidRDefault="000D0FA0" w:rsidP="00A7198C">
            <w:pPr>
              <w:widowControl w:val="0"/>
              <w:autoSpaceDE w:val="0"/>
              <w:autoSpaceDN w:val="0"/>
              <w:adjustRightInd w:val="0"/>
              <w:spacing w:after="0" w:line="240" w:lineRule="auto"/>
              <w:ind w:left="60"/>
              <w:rPr>
                <w:rFonts w:ascii="Times New Roman" w:hAnsi="Times New Roman" w:cs="Times New Roman"/>
                <w:sz w:val="24"/>
                <w:szCs w:val="24"/>
              </w:rPr>
            </w:pPr>
            <w:r>
              <w:rPr>
                <w:rFonts w:ascii="Arial" w:hAnsi="Arial" w:cs="Arial"/>
                <w:sz w:val="36"/>
                <w:szCs w:val="36"/>
              </w:rPr>
              <w:t>Dekarboksilacija</w:t>
            </w:r>
          </w:p>
        </w:tc>
        <w:tc>
          <w:tcPr>
            <w:tcW w:w="1820" w:type="dxa"/>
            <w:tcBorders>
              <w:top w:val="nil"/>
              <w:left w:val="nil"/>
              <w:bottom w:val="nil"/>
              <w:right w:val="nil"/>
            </w:tcBorders>
            <w:vAlign w:val="bottom"/>
          </w:tcPr>
          <w:p w:rsidR="000D0FA0" w:rsidRDefault="000D0FA0" w:rsidP="00A7198C">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32"/>
                <w:szCs w:val="32"/>
              </w:rPr>
              <w:t>4</w:t>
            </w:r>
          </w:p>
        </w:tc>
      </w:tr>
      <w:tr w:rsidR="000D0FA0" w:rsidTr="00A7198C">
        <w:trPr>
          <w:trHeight w:val="721"/>
        </w:trPr>
        <w:tc>
          <w:tcPr>
            <w:tcW w:w="340" w:type="dxa"/>
            <w:tcBorders>
              <w:top w:val="nil"/>
              <w:left w:val="nil"/>
              <w:bottom w:val="nil"/>
              <w:right w:val="nil"/>
            </w:tcBorders>
            <w:vAlign w:val="bottom"/>
          </w:tcPr>
          <w:p w:rsidR="000D0FA0" w:rsidRDefault="000D0FA0" w:rsidP="00A7198C">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36"/>
                <w:szCs w:val="36"/>
              </w:rPr>
              <w:t>5.</w:t>
            </w:r>
          </w:p>
        </w:tc>
        <w:tc>
          <w:tcPr>
            <w:tcW w:w="6900" w:type="dxa"/>
            <w:tcBorders>
              <w:top w:val="nil"/>
              <w:left w:val="nil"/>
              <w:bottom w:val="nil"/>
              <w:right w:val="nil"/>
            </w:tcBorders>
            <w:vAlign w:val="bottom"/>
          </w:tcPr>
          <w:p w:rsidR="000D0FA0" w:rsidRDefault="000D0FA0" w:rsidP="00A7198C">
            <w:pPr>
              <w:widowControl w:val="0"/>
              <w:autoSpaceDE w:val="0"/>
              <w:autoSpaceDN w:val="0"/>
              <w:adjustRightInd w:val="0"/>
              <w:spacing w:after="0" w:line="240" w:lineRule="auto"/>
              <w:ind w:left="60"/>
              <w:rPr>
                <w:rFonts w:ascii="Times New Roman" w:hAnsi="Times New Roman" w:cs="Times New Roman"/>
                <w:sz w:val="24"/>
                <w:szCs w:val="24"/>
              </w:rPr>
            </w:pPr>
            <w:r>
              <w:rPr>
                <w:rFonts w:ascii="Arial" w:hAnsi="Arial" w:cs="Arial"/>
                <w:sz w:val="36"/>
                <w:szCs w:val="36"/>
              </w:rPr>
              <w:t>Derivati karboksilnih kiselina</w:t>
            </w:r>
          </w:p>
        </w:tc>
        <w:tc>
          <w:tcPr>
            <w:tcW w:w="1820" w:type="dxa"/>
            <w:tcBorders>
              <w:top w:val="nil"/>
              <w:left w:val="nil"/>
              <w:bottom w:val="nil"/>
              <w:right w:val="nil"/>
            </w:tcBorders>
            <w:vAlign w:val="bottom"/>
          </w:tcPr>
          <w:p w:rsidR="000D0FA0" w:rsidRDefault="000D0FA0" w:rsidP="00A7198C">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32"/>
                <w:szCs w:val="32"/>
              </w:rPr>
              <w:t>5</w:t>
            </w:r>
          </w:p>
        </w:tc>
      </w:tr>
      <w:tr w:rsidR="000D0FA0" w:rsidTr="00A7198C">
        <w:trPr>
          <w:trHeight w:val="368"/>
        </w:trPr>
        <w:tc>
          <w:tcPr>
            <w:tcW w:w="340" w:type="dxa"/>
            <w:tcBorders>
              <w:top w:val="nil"/>
              <w:left w:val="nil"/>
              <w:bottom w:val="nil"/>
              <w:right w:val="nil"/>
            </w:tcBorders>
            <w:vAlign w:val="bottom"/>
          </w:tcPr>
          <w:p w:rsidR="000D0FA0" w:rsidRDefault="000D0FA0" w:rsidP="00A7198C">
            <w:pPr>
              <w:widowControl w:val="0"/>
              <w:autoSpaceDE w:val="0"/>
              <w:autoSpaceDN w:val="0"/>
              <w:adjustRightInd w:val="0"/>
              <w:spacing w:after="0" w:line="240" w:lineRule="auto"/>
              <w:rPr>
                <w:rFonts w:ascii="Times New Roman" w:hAnsi="Times New Roman" w:cs="Times New Roman"/>
                <w:sz w:val="24"/>
                <w:szCs w:val="24"/>
              </w:rPr>
            </w:pPr>
          </w:p>
        </w:tc>
        <w:tc>
          <w:tcPr>
            <w:tcW w:w="6900" w:type="dxa"/>
            <w:tcBorders>
              <w:top w:val="nil"/>
              <w:left w:val="nil"/>
              <w:bottom w:val="nil"/>
              <w:right w:val="nil"/>
            </w:tcBorders>
            <w:vAlign w:val="bottom"/>
          </w:tcPr>
          <w:p w:rsidR="000D0FA0" w:rsidRDefault="000D0FA0" w:rsidP="00A7198C">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32"/>
                <w:szCs w:val="32"/>
              </w:rPr>
              <w:t>Acil halogenidi</w:t>
            </w:r>
          </w:p>
        </w:tc>
        <w:tc>
          <w:tcPr>
            <w:tcW w:w="1820" w:type="dxa"/>
            <w:tcBorders>
              <w:top w:val="nil"/>
              <w:left w:val="nil"/>
              <w:bottom w:val="nil"/>
              <w:right w:val="nil"/>
            </w:tcBorders>
            <w:vAlign w:val="bottom"/>
          </w:tcPr>
          <w:p w:rsidR="000D0FA0" w:rsidRDefault="000D0FA0" w:rsidP="00A7198C">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32"/>
                <w:szCs w:val="32"/>
              </w:rPr>
              <w:t>6</w:t>
            </w:r>
          </w:p>
        </w:tc>
      </w:tr>
      <w:tr w:rsidR="000D0FA0" w:rsidTr="00A7198C">
        <w:trPr>
          <w:trHeight w:val="367"/>
        </w:trPr>
        <w:tc>
          <w:tcPr>
            <w:tcW w:w="340" w:type="dxa"/>
            <w:tcBorders>
              <w:top w:val="nil"/>
              <w:left w:val="nil"/>
              <w:bottom w:val="nil"/>
              <w:right w:val="nil"/>
            </w:tcBorders>
            <w:vAlign w:val="bottom"/>
          </w:tcPr>
          <w:p w:rsidR="000D0FA0" w:rsidRDefault="000D0FA0" w:rsidP="00A7198C">
            <w:pPr>
              <w:widowControl w:val="0"/>
              <w:autoSpaceDE w:val="0"/>
              <w:autoSpaceDN w:val="0"/>
              <w:adjustRightInd w:val="0"/>
              <w:spacing w:after="0" w:line="240" w:lineRule="auto"/>
              <w:rPr>
                <w:rFonts w:ascii="Times New Roman" w:hAnsi="Times New Roman" w:cs="Times New Roman"/>
                <w:sz w:val="24"/>
                <w:szCs w:val="24"/>
              </w:rPr>
            </w:pPr>
          </w:p>
        </w:tc>
        <w:tc>
          <w:tcPr>
            <w:tcW w:w="6900" w:type="dxa"/>
            <w:tcBorders>
              <w:top w:val="nil"/>
              <w:left w:val="nil"/>
              <w:bottom w:val="nil"/>
              <w:right w:val="nil"/>
            </w:tcBorders>
            <w:vAlign w:val="bottom"/>
          </w:tcPr>
          <w:p w:rsidR="000D0FA0" w:rsidRDefault="000D0FA0" w:rsidP="00A7198C">
            <w:pPr>
              <w:widowControl w:val="0"/>
              <w:autoSpaceDE w:val="0"/>
              <w:autoSpaceDN w:val="0"/>
              <w:adjustRightInd w:val="0"/>
              <w:spacing w:after="0" w:line="366" w:lineRule="exact"/>
              <w:ind w:left="100"/>
              <w:rPr>
                <w:rFonts w:ascii="Times New Roman" w:hAnsi="Times New Roman" w:cs="Times New Roman"/>
                <w:sz w:val="24"/>
                <w:szCs w:val="24"/>
              </w:rPr>
            </w:pPr>
            <w:r>
              <w:rPr>
                <w:rFonts w:ascii="Arial" w:hAnsi="Arial" w:cs="Arial"/>
                <w:sz w:val="32"/>
                <w:szCs w:val="32"/>
              </w:rPr>
              <w:t>Anhidridi karboksilnih kiselina</w:t>
            </w:r>
          </w:p>
        </w:tc>
        <w:tc>
          <w:tcPr>
            <w:tcW w:w="1820" w:type="dxa"/>
            <w:tcBorders>
              <w:top w:val="nil"/>
              <w:left w:val="nil"/>
              <w:bottom w:val="nil"/>
              <w:right w:val="nil"/>
            </w:tcBorders>
            <w:vAlign w:val="bottom"/>
          </w:tcPr>
          <w:p w:rsidR="000D0FA0" w:rsidRDefault="000D0FA0" w:rsidP="00A7198C">
            <w:pPr>
              <w:widowControl w:val="0"/>
              <w:autoSpaceDE w:val="0"/>
              <w:autoSpaceDN w:val="0"/>
              <w:adjustRightInd w:val="0"/>
              <w:spacing w:after="0" w:line="366" w:lineRule="exact"/>
              <w:jc w:val="right"/>
              <w:rPr>
                <w:rFonts w:ascii="Times New Roman" w:hAnsi="Times New Roman" w:cs="Times New Roman"/>
                <w:sz w:val="24"/>
                <w:szCs w:val="24"/>
              </w:rPr>
            </w:pPr>
            <w:r>
              <w:rPr>
                <w:rFonts w:ascii="Arial" w:hAnsi="Arial" w:cs="Arial"/>
                <w:sz w:val="32"/>
                <w:szCs w:val="32"/>
              </w:rPr>
              <w:t>6</w:t>
            </w:r>
          </w:p>
        </w:tc>
      </w:tr>
      <w:tr w:rsidR="000D0FA0" w:rsidTr="00A7198C">
        <w:trPr>
          <w:trHeight w:val="368"/>
        </w:trPr>
        <w:tc>
          <w:tcPr>
            <w:tcW w:w="340" w:type="dxa"/>
            <w:tcBorders>
              <w:top w:val="nil"/>
              <w:left w:val="nil"/>
              <w:bottom w:val="nil"/>
              <w:right w:val="nil"/>
            </w:tcBorders>
            <w:vAlign w:val="bottom"/>
          </w:tcPr>
          <w:p w:rsidR="000D0FA0" w:rsidRDefault="000D0FA0" w:rsidP="00A7198C">
            <w:pPr>
              <w:widowControl w:val="0"/>
              <w:autoSpaceDE w:val="0"/>
              <w:autoSpaceDN w:val="0"/>
              <w:adjustRightInd w:val="0"/>
              <w:spacing w:after="0" w:line="240" w:lineRule="auto"/>
              <w:rPr>
                <w:rFonts w:ascii="Times New Roman" w:hAnsi="Times New Roman" w:cs="Times New Roman"/>
                <w:sz w:val="24"/>
                <w:szCs w:val="24"/>
              </w:rPr>
            </w:pPr>
          </w:p>
        </w:tc>
        <w:tc>
          <w:tcPr>
            <w:tcW w:w="6900" w:type="dxa"/>
            <w:tcBorders>
              <w:top w:val="nil"/>
              <w:left w:val="nil"/>
              <w:bottom w:val="nil"/>
              <w:right w:val="nil"/>
            </w:tcBorders>
            <w:vAlign w:val="bottom"/>
          </w:tcPr>
          <w:p w:rsidR="000D0FA0" w:rsidRDefault="000D0FA0" w:rsidP="00A7198C">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32"/>
                <w:szCs w:val="32"/>
              </w:rPr>
              <w:t>Esteri karboksilnih kiselina</w:t>
            </w:r>
          </w:p>
        </w:tc>
        <w:tc>
          <w:tcPr>
            <w:tcW w:w="1820" w:type="dxa"/>
            <w:tcBorders>
              <w:top w:val="nil"/>
              <w:left w:val="nil"/>
              <w:bottom w:val="nil"/>
              <w:right w:val="nil"/>
            </w:tcBorders>
            <w:vAlign w:val="bottom"/>
          </w:tcPr>
          <w:p w:rsidR="000D0FA0" w:rsidRDefault="000D0FA0" w:rsidP="00A7198C">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32"/>
                <w:szCs w:val="32"/>
              </w:rPr>
              <w:t>7</w:t>
            </w:r>
          </w:p>
        </w:tc>
      </w:tr>
      <w:tr w:rsidR="000D0FA0" w:rsidTr="00A7198C">
        <w:trPr>
          <w:trHeight w:val="368"/>
        </w:trPr>
        <w:tc>
          <w:tcPr>
            <w:tcW w:w="340" w:type="dxa"/>
            <w:tcBorders>
              <w:top w:val="nil"/>
              <w:left w:val="nil"/>
              <w:bottom w:val="nil"/>
              <w:right w:val="nil"/>
            </w:tcBorders>
            <w:vAlign w:val="bottom"/>
          </w:tcPr>
          <w:p w:rsidR="000D0FA0" w:rsidRDefault="000D0FA0" w:rsidP="00A7198C">
            <w:pPr>
              <w:widowControl w:val="0"/>
              <w:autoSpaceDE w:val="0"/>
              <w:autoSpaceDN w:val="0"/>
              <w:adjustRightInd w:val="0"/>
              <w:spacing w:after="0" w:line="240" w:lineRule="auto"/>
              <w:rPr>
                <w:rFonts w:ascii="Times New Roman" w:hAnsi="Times New Roman" w:cs="Times New Roman"/>
                <w:sz w:val="24"/>
                <w:szCs w:val="24"/>
              </w:rPr>
            </w:pPr>
          </w:p>
        </w:tc>
        <w:tc>
          <w:tcPr>
            <w:tcW w:w="6900" w:type="dxa"/>
            <w:tcBorders>
              <w:top w:val="nil"/>
              <w:left w:val="nil"/>
              <w:bottom w:val="nil"/>
              <w:right w:val="nil"/>
            </w:tcBorders>
            <w:vAlign w:val="bottom"/>
          </w:tcPr>
          <w:p w:rsidR="000D0FA0" w:rsidRDefault="000D0FA0" w:rsidP="00A7198C">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32"/>
                <w:szCs w:val="32"/>
              </w:rPr>
              <w:t>Amidi</w:t>
            </w:r>
          </w:p>
        </w:tc>
        <w:tc>
          <w:tcPr>
            <w:tcW w:w="1820" w:type="dxa"/>
            <w:tcBorders>
              <w:top w:val="nil"/>
              <w:left w:val="nil"/>
              <w:bottom w:val="nil"/>
              <w:right w:val="nil"/>
            </w:tcBorders>
            <w:vAlign w:val="bottom"/>
          </w:tcPr>
          <w:p w:rsidR="000D0FA0" w:rsidRDefault="000D0FA0" w:rsidP="00A7198C">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32"/>
                <w:szCs w:val="32"/>
              </w:rPr>
              <w:t>7</w:t>
            </w:r>
          </w:p>
        </w:tc>
      </w:tr>
      <w:tr w:rsidR="000D0FA0" w:rsidTr="00A7198C">
        <w:trPr>
          <w:trHeight w:val="426"/>
        </w:trPr>
        <w:tc>
          <w:tcPr>
            <w:tcW w:w="340" w:type="dxa"/>
            <w:tcBorders>
              <w:top w:val="nil"/>
              <w:left w:val="nil"/>
              <w:bottom w:val="nil"/>
              <w:right w:val="nil"/>
            </w:tcBorders>
            <w:vAlign w:val="bottom"/>
          </w:tcPr>
          <w:p w:rsidR="000D0FA0" w:rsidRDefault="000D0FA0" w:rsidP="00A7198C">
            <w:pPr>
              <w:widowControl w:val="0"/>
              <w:autoSpaceDE w:val="0"/>
              <w:autoSpaceDN w:val="0"/>
              <w:adjustRightInd w:val="0"/>
              <w:spacing w:after="0" w:line="240" w:lineRule="auto"/>
              <w:rPr>
                <w:rFonts w:ascii="Times New Roman" w:hAnsi="Times New Roman" w:cs="Times New Roman"/>
                <w:sz w:val="24"/>
                <w:szCs w:val="24"/>
              </w:rPr>
            </w:pPr>
          </w:p>
        </w:tc>
        <w:tc>
          <w:tcPr>
            <w:tcW w:w="6900" w:type="dxa"/>
            <w:tcBorders>
              <w:top w:val="nil"/>
              <w:left w:val="nil"/>
              <w:bottom w:val="nil"/>
              <w:right w:val="nil"/>
            </w:tcBorders>
            <w:vAlign w:val="bottom"/>
          </w:tcPr>
          <w:p w:rsidR="000D0FA0" w:rsidRDefault="000D0FA0" w:rsidP="00A7198C">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32"/>
                <w:szCs w:val="32"/>
              </w:rPr>
              <w:t>Nitrili</w:t>
            </w:r>
          </w:p>
        </w:tc>
        <w:tc>
          <w:tcPr>
            <w:tcW w:w="1820" w:type="dxa"/>
            <w:tcBorders>
              <w:top w:val="nil"/>
              <w:left w:val="nil"/>
              <w:bottom w:val="nil"/>
              <w:right w:val="nil"/>
            </w:tcBorders>
            <w:vAlign w:val="bottom"/>
          </w:tcPr>
          <w:p w:rsidR="000D0FA0" w:rsidRDefault="000D0FA0" w:rsidP="00A7198C">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32"/>
                <w:szCs w:val="32"/>
              </w:rPr>
              <w:t>8</w:t>
            </w:r>
          </w:p>
        </w:tc>
      </w:tr>
    </w:tbl>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37" w:lineRule="exact"/>
        <w:rPr>
          <w:rFonts w:ascii="Times New Roman" w:hAnsi="Times New Roman" w:cs="Times New Roman"/>
          <w:sz w:val="24"/>
          <w:szCs w:val="24"/>
        </w:rPr>
      </w:pPr>
    </w:p>
    <w:p w:rsidR="000D0FA0" w:rsidRDefault="000D0FA0" w:rsidP="000D0FA0">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2</w:t>
      </w:r>
    </w:p>
    <w:p w:rsidR="000D0FA0" w:rsidRDefault="000D0FA0" w:rsidP="000D0FA0">
      <w:pPr>
        <w:widowControl w:val="0"/>
        <w:autoSpaceDE w:val="0"/>
        <w:autoSpaceDN w:val="0"/>
        <w:adjustRightInd w:val="0"/>
        <w:spacing w:after="0" w:line="240" w:lineRule="auto"/>
        <w:rPr>
          <w:rFonts w:ascii="Times New Roman" w:hAnsi="Times New Roman" w:cs="Times New Roman"/>
          <w:sz w:val="24"/>
          <w:szCs w:val="24"/>
        </w:rPr>
        <w:sectPr w:rsidR="000D0FA0">
          <w:pgSz w:w="11900" w:h="16838"/>
          <w:pgMar w:top="1440" w:right="1420" w:bottom="452" w:left="1420" w:header="720" w:footer="720" w:gutter="0"/>
          <w:cols w:space="720" w:equalWidth="0">
            <w:col w:w="9060"/>
          </w:cols>
          <w:noEndnote/>
        </w:sectPr>
      </w:pPr>
    </w:p>
    <w:p w:rsidR="000D0FA0" w:rsidRDefault="000D0FA0" w:rsidP="000D0FA0">
      <w:pPr>
        <w:framePr w:w="4185" w:h="3966" w:wrap="auto" w:vAnchor="page" w:hAnchor="page" w:x="5984" w:y="12110"/>
        <w:widowControl w:val="0"/>
        <w:autoSpaceDE w:val="0"/>
        <w:autoSpaceDN w:val="0"/>
        <w:adjustRightInd w:val="0"/>
        <w:spacing w:after="0" w:line="240" w:lineRule="auto"/>
        <w:rPr>
          <w:rFonts w:ascii="Times New Roman" w:hAnsi="Times New Roman" w:cs="Times New Roman"/>
          <w:sz w:val="24"/>
          <w:szCs w:val="24"/>
        </w:rPr>
      </w:pPr>
      <w:bookmarkStart w:id="1" w:name="page3"/>
      <w:bookmarkEnd w:id="1"/>
    </w:p>
    <w:p w:rsidR="000D0FA0" w:rsidRDefault="000D0FA0" w:rsidP="000D0FA0">
      <w:pPr>
        <w:framePr w:w="4000" w:h="229" w:wrap="auto" w:vAnchor="page" w:hAnchor="page" w:x="6201" w:y="12110"/>
        <w:widowControl w:val="0"/>
        <w:autoSpaceDE w:val="0"/>
        <w:autoSpaceDN w:val="0"/>
        <w:adjustRightInd w:val="0"/>
        <w:spacing w:after="0" w:line="207" w:lineRule="auto"/>
        <w:rPr>
          <w:rFonts w:ascii="Times New Roman" w:hAnsi="Times New Roman" w:cs="Times New Roman"/>
          <w:b/>
          <w:bCs/>
          <w:sz w:val="23"/>
          <w:szCs w:val="23"/>
        </w:rPr>
      </w:pPr>
      <w:r>
        <w:rPr>
          <w:rFonts w:ascii="Times New Roman" w:hAnsi="Times New Roman" w:cs="Times New Roman"/>
          <w:b/>
          <w:bCs/>
          <w:sz w:val="23"/>
          <w:szCs w:val="23"/>
        </w:rPr>
        <w:t>Tabela 3: Najpoznatnije karb. kiseline</w:t>
      </w:r>
    </w:p>
    <w:p w:rsidR="000D0FA0" w:rsidRDefault="000D0FA0" w:rsidP="000D0FA0">
      <w:pPr>
        <w:framePr w:w="3345" w:h="2190" w:wrap="auto" w:vAnchor="page" w:hAnchor="page" w:x="6478" w:y="8584"/>
        <w:widowControl w:val="0"/>
        <w:autoSpaceDE w:val="0"/>
        <w:autoSpaceDN w:val="0"/>
        <w:adjustRightInd w:val="0"/>
        <w:spacing w:after="0" w:line="240" w:lineRule="auto"/>
        <w:rPr>
          <w:rFonts w:ascii="Times New Roman" w:hAnsi="Times New Roman" w:cs="Times New Roman"/>
          <w:sz w:val="24"/>
          <w:szCs w:val="24"/>
        </w:rPr>
      </w:pPr>
    </w:p>
    <w:p w:rsidR="000D0FA0" w:rsidRDefault="000D0FA0" w:rsidP="000D0FA0">
      <w:pPr>
        <w:framePr w:w="2940" w:h="229" w:wrap="auto" w:vAnchor="page" w:hAnchor="page" w:x="6921" w:y="8690"/>
        <w:widowControl w:val="0"/>
        <w:autoSpaceDE w:val="0"/>
        <w:autoSpaceDN w:val="0"/>
        <w:adjustRightInd w:val="0"/>
        <w:spacing w:after="0" w:line="207" w:lineRule="auto"/>
        <w:rPr>
          <w:rFonts w:ascii="Times New Roman" w:hAnsi="Times New Roman" w:cs="Times New Roman"/>
          <w:b/>
          <w:bCs/>
          <w:sz w:val="23"/>
          <w:szCs w:val="23"/>
        </w:rPr>
      </w:pPr>
      <w:r>
        <w:rPr>
          <w:rFonts w:ascii="Times New Roman" w:hAnsi="Times New Roman" w:cs="Times New Roman"/>
          <w:b/>
          <w:bCs/>
          <w:sz w:val="23"/>
          <w:szCs w:val="23"/>
        </w:rPr>
        <w:t>Tabela 2: Definicije kiselina</w:t>
      </w:r>
    </w:p>
    <w:p w:rsidR="000D0FA0" w:rsidRDefault="000D0FA0" w:rsidP="000D0FA0">
      <w:pPr>
        <w:framePr w:w="2048" w:h="8084" w:wrap="auto" w:vAnchor="page" w:hAnchor="page" w:x="7360" w:y="3431"/>
        <w:widowControl w:val="0"/>
        <w:autoSpaceDE w:val="0"/>
        <w:autoSpaceDN w:val="0"/>
        <w:adjustRightInd w:val="0"/>
        <w:spacing w:after="0" w:line="240" w:lineRule="auto"/>
        <w:rPr>
          <w:rFonts w:ascii="Times New Roman" w:hAnsi="Times New Roman" w:cs="Times New Roman"/>
          <w:sz w:val="24"/>
          <w:szCs w:val="24"/>
        </w:rPr>
      </w:pPr>
    </w:p>
    <w:p w:rsidR="000D0FA0" w:rsidRDefault="000D0FA0" w:rsidP="000D0FA0">
      <w:pPr>
        <w:framePr w:w="140" w:h="98" w:wrap="auto" w:vAnchor="page" w:hAnchor="page" w:x="9301" w:y="9230"/>
        <w:widowControl w:val="0"/>
        <w:autoSpaceDE w:val="0"/>
        <w:autoSpaceDN w:val="0"/>
        <w:adjustRightInd w:val="0"/>
        <w:spacing w:after="0" w:line="205" w:lineRule="auto"/>
        <w:rPr>
          <w:rFonts w:ascii="Times New Roman" w:hAnsi="Times New Roman" w:cs="Times New Roman"/>
          <w:sz w:val="10"/>
          <w:szCs w:val="10"/>
        </w:rPr>
      </w:pPr>
      <w:r>
        <w:rPr>
          <w:rFonts w:ascii="Times New Roman" w:hAnsi="Times New Roman" w:cs="Times New Roman"/>
          <w:sz w:val="10"/>
          <w:szCs w:val="10"/>
        </w:rPr>
        <w:t>+</w:t>
      </w:r>
    </w:p>
    <w:p w:rsidR="000D0FA0" w:rsidRDefault="000D0FA0" w:rsidP="000D0FA0">
      <w:pPr>
        <w:framePr w:w="3307" w:h="7343" w:wrap="auto" w:vAnchor="page" w:hAnchor="page" w:x="7196" w:y="3431"/>
        <w:widowControl w:val="0"/>
        <w:autoSpaceDE w:val="0"/>
        <w:autoSpaceDN w:val="0"/>
        <w:adjustRightInd w:val="0"/>
        <w:spacing w:after="0" w:line="240" w:lineRule="auto"/>
        <w:rPr>
          <w:rFonts w:ascii="Times New Roman" w:hAnsi="Times New Roman" w:cs="Times New Roman"/>
          <w:sz w:val="24"/>
          <w:szCs w:val="24"/>
        </w:rPr>
      </w:pPr>
    </w:p>
    <w:p w:rsidR="000D0FA0" w:rsidRDefault="000D0FA0" w:rsidP="000D0FA0">
      <w:pPr>
        <w:framePr w:w="3260" w:h="229" w:wrap="auto" w:vAnchor="page" w:hAnchor="page" w:x="7281" w:y="3650"/>
        <w:widowControl w:val="0"/>
        <w:autoSpaceDE w:val="0"/>
        <w:autoSpaceDN w:val="0"/>
        <w:adjustRightInd w:val="0"/>
        <w:spacing w:after="0" w:line="207" w:lineRule="auto"/>
        <w:rPr>
          <w:rFonts w:ascii="Times New Roman" w:hAnsi="Times New Roman" w:cs="Times New Roman"/>
          <w:b/>
          <w:bCs/>
          <w:sz w:val="23"/>
          <w:szCs w:val="23"/>
        </w:rPr>
      </w:pPr>
      <w:r>
        <w:rPr>
          <w:rFonts w:ascii="Times New Roman" w:hAnsi="Times New Roman" w:cs="Times New Roman"/>
          <w:b/>
          <w:bCs/>
          <w:sz w:val="23"/>
          <w:szCs w:val="23"/>
        </w:rPr>
        <w:t>Tabela 1: Najpoznatije kiseline</w:t>
      </w:r>
    </w:p>
    <w:p w:rsidR="000D0FA0" w:rsidRDefault="000D0FA0" w:rsidP="000D0FA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32"/>
          <w:szCs w:val="32"/>
        </w:rPr>
        <w:lastRenderedPageBreak/>
        <w:t>Osnovne osobine kiselina</w:t>
      </w:r>
    </w:p>
    <w:p w:rsidR="000D0FA0" w:rsidRDefault="000D0FA0" w:rsidP="000D0FA0">
      <w:pPr>
        <w:widowControl w:val="0"/>
        <w:autoSpaceDE w:val="0"/>
        <w:autoSpaceDN w:val="0"/>
        <w:adjustRightInd w:val="0"/>
        <w:spacing w:after="0" w:line="343" w:lineRule="exact"/>
        <w:rPr>
          <w:rFonts w:ascii="Times New Roman" w:hAnsi="Times New Roman" w:cs="Times New Roman"/>
          <w:sz w:val="24"/>
          <w:szCs w:val="24"/>
        </w:rPr>
      </w:pPr>
    </w:p>
    <w:p w:rsidR="000D0FA0" w:rsidRDefault="000D0FA0" w:rsidP="000D0FA0">
      <w:pPr>
        <w:widowControl w:val="0"/>
        <w:overflowPunct w:val="0"/>
        <w:autoSpaceDE w:val="0"/>
        <w:autoSpaceDN w:val="0"/>
        <w:adjustRightInd w:val="0"/>
        <w:spacing w:after="0" w:line="237" w:lineRule="auto"/>
        <w:jc w:val="both"/>
        <w:rPr>
          <w:rFonts w:ascii="Times New Roman" w:hAnsi="Times New Roman" w:cs="Times New Roman"/>
          <w:sz w:val="24"/>
          <w:szCs w:val="24"/>
        </w:rPr>
      </w:pPr>
      <w:r>
        <w:rPr>
          <w:rFonts w:ascii="Arial" w:hAnsi="Arial" w:cs="Arial"/>
          <w:sz w:val="27"/>
          <w:szCs w:val="27"/>
        </w:rPr>
        <w:t>Kiseline su supstance koje disociraju u vodi i daju hidrogenove jone (H</w:t>
      </w:r>
      <w:r>
        <w:rPr>
          <w:rFonts w:ascii="Arial" w:hAnsi="Arial" w:cs="Arial"/>
          <w:sz w:val="34"/>
          <w:szCs w:val="34"/>
          <w:vertAlign w:val="superscript"/>
        </w:rPr>
        <w:t>+</w:t>
      </w:r>
      <w:r>
        <w:rPr>
          <w:rFonts w:ascii="Arial" w:hAnsi="Arial" w:cs="Arial"/>
          <w:sz w:val="27"/>
          <w:szCs w:val="27"/>
        </w:rPr>
        <w:t>). Kiseline su kiselog okusa, imaju pH vrijednost nižu od 7, i farbaju plavi lakmus papir u crveno. Kada kiselina disocira u vodi radi davanja hidro-genovih jona, hidrogenovi joni ne ostaju kao individualni joni, već ih</w:t>
      </w:r>
    </w:p>
    <w:p w:rsidR="000D0FA0" w:rsidRDefault="000D0FA0" w:rsidP="000D0FA0">
      <w:pPr>
        <w:widowControl w:val="0"/>
        <w:autoSpaceDE w:val="0"/>
        <w:autoSpaceDN w:val="0"/>
        <w:adjustRightInd w:val="0"/>
        <w:spacing w:after="0" w:line="11" w:lineRule="exact"/>
        <w:rPr>
          <w:rFonts w:ascii="Times New Roman" w:hAnsi="Times New Roman" w:cs="Times New Roman"/>
          <w:sz w:val="24"/>
          <w:szCs w:val="24"/>
        </w:rPr>
      </w:pPr>
    </w:p>
    <w:p w:rsidR="000D0FA0" w:rsidRDefault="000D0FA0" w:rsidP="000D0FA0">
      <w:pPr>
        <w:widowControl w:val="0"/>
        <w:overflowPunct w:val="0"/>
        <w:autoSpaceDE w:val="0"/>
        <w:autoSpaceDN w:val="0"/>
        <w:adjustRightInd w:val="0"/>
        <w:spacing w:after="0" w:line="239" w:lineRule="auto"/>
        <w:ind w:right="3320"/>
        <w:rPr>
          <w:rFonts w:ascii="Times New Roman" w:hAnsi="Times New Roman" w:cs="Times New Roman"/>
          <w:sz w:val="24"/>
          <w:szCs w:val="24"/>
        </w:rPr>
      </w:pPr>
      <w:r>
        <w:rPr>
          <w:rFonts w:ascii="Arial" w:hAnsi="Arial" w:cs="Arial"/>
          <w:sz w:val="27"/>
          <w:szCs w:val="27"/>
        </w:rPr>
        <w:t xml:space="preserve">privlači polarnost molekula vode kao što vidi-mo u sljedećoj reakciji: </w:t>
      </w:r>
      <w:r>
        <w:rPr>
          <w:rFonts w:ascii="Times New Roman" w:hAnsi="Times New Roman" w:cs="Times New Roman"/>
          <w:sz w:val="27"/>
          <w:szCs w:val="27"/>
        </w:rPr>
        <w:t>H</w:t>
      </w:r>
      <w:r>
        <w:rPr>
          <w:rFonts w:ascii="Times New Roman" w:hAnsi="Times New Roman" w:cs="Times New Roman"/>
          <w:sz w:val="35"/>
          <w:szCs w:val="35"/>
          <w:vertAlign w:val="superscript"/>
        </w:rPr>
        <w:t>+</w:t>
      </w:r>
      <w:r>
        <w:rPr>
          <w:rFonts w:ascii="Arial" w:hAnsi="Arial" w:cs="Arial"/>
          <w:sz w:val="27"/>
          <w:szCs w:val="27"/>
        </w:rPr>
        <w:t xml:space="preserve"> </w:t>
      </w:r>
      <w:r>
        <w:rPr>
          <w:rFonts w:ascii="Times New Roman" w:hAnsi="Times New Roman" w:cs="Times New Roman"/>
          <w:sz w:val="27"/>
          <w:szCs w:val="27"/>
        </w:rPr>
        <w:t>+ H</w:t>
      </w:r>
      <w:r>
        <w:rPr>
          <w:rFonts w:ascii="Times New Roman" w:hAnsi="Times New Roman" w:cs="Times New Roman"/>
          <w:sz w:val="35"/>
          <w:szCs w:val="35"/>
          <w:vertAlign w:val="subscript"/>
        </w:rPr>
        <w:t>2</w:t>
      </w:r>
      <w:r>
        <w:rPr>
          <w:rFonts w:ascii="Times New Roman" w:hAnsi="Times New Roman" w:cs="Times New Roman"/>
          <w:sz w:val="27"/>
          <w:szCs w:val="27"/>
        </w:rPr>
        <w:t>O</w:t>
      </w:r>
      <w:r>
        <w:rPr>
          <w:rFonts w:ascii="Times New Roman" w:hAnsi="Times New Roman" w:cs="Times New Roman"/>
          <w:noProof/>
          <w:sz w:val="24"/>
          <w:szCs w:val="24"/>
        </w:rPr>
        <w:drawing>
          <wp:inline distT="0" distB="0" distL="0" distR="0">
            <wp:extent cx="238125" cy="1047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38125" cy="104775"/>
                    </a:xfrm>
                    <a:prstGeom prst="rect">
                      <a:avLst/>
                    </a:prstGeom>
                    <a:noFill/>
                    <a:ln w="9525">
                      <a:noFill/>
                      <a:miter lim="800000"/>
                      <a:headEnd/>
                      <a:tailEnd/>
                    </a:ln>
                  </pic:spPr>
                </pic:pic>
              </a:graphicData>
            </a:graphic>
          </wp:inline>
        </w:drawing>
      </w:r>
      <w:r>
        <w:rPr>
          <w:rFonts w:ascii="Times New Roman" w:hAnsi="Times New Roman" w:cs="Times New Roman"/>
          <w:sz w:val="27"/>
          <w:szCs w:val="27"/>
        </w:rPr>
        <w:t xml:space="preserve"> H</w:t>
      </w:r>
      <w:r>
        <w:rPr>
          <w:rFonts w:ascii="Times New Roman" w:hAnsi="Times New Roman" w:cs="Times New Roman"/>
          <w:sz w:val="35"/>
          <w:szCs w:val="35"/>
          <w:vertAlign w:val="subscript"/>
        </w:rPr>
        <w:t>3</w:t>
      </w:r>
      <w:r>
        <w:rPr>
          <w:rFonts w:ascii="Times New Roman" w:hAnsi="Times New Roman" w:cs="Times New Roman"/>
          <w:sz w:val="27"/>
          <w:szCs w:val="27"/>
        </w:rPr>
        <w:t>O</w:t>
      </w:r>
      <w:r>
        <w:rPr>
          <w:rFonts w:ascii="Times New Roman" w:hAnsi="Times New Roman" w:cs="Times New Roman"/>
          <w:sz w:val="35"/>
          <w:szCs w:val="35"/>
          <w:vertAlign w:val="superscript"/>
        </w:rPr>
        <w:t>+</w:t>
      </w:r>
      <w:r>
        <w:rPr>
          <w:rFonts w:ascii="Times New Roman" w:hAnsi="Times New Roman" w:cs="Times New Roman"/>
          <w:sz w:val="27"/>
          <w:szCs w:val="27"/>
        </w:rPr>
        <w:t xml:space="preserve"> </w:t>
      </w:r>
      <w:r>
        <w:rPr>
          <w:rFonts w:ascii="Arial" w:hAnsi="Arial" w:cs="Arial"/>
          <w:sz w:val="27"/>
          <w:szCs w:val="27"/>
        </w:rPr>
        <w:t>.</w:t>
      </w:r>
      <w:r>
        <w:rPr>
          <w:rFonts w:ascii="Times New Roman" w:hAnsi="Times New Roman" w:cs="Times New Roman"/>
          <w:sz w:val="27"/>
          <w:szCs w:val="27"/>
        </w:rPr>
        <w:t xml:space="preserve"> </w:t>
      </w:r>
      <w:r>
        <w:rPr>
          <w:rFonts w:ascii="Arial" w:hAnsi="Arial" w:cs="Arial"/>
          <w:sz w:val="27"/>
          <w:szCs w:val="27"/>
        </w:rPr>
        <w:t>Radi tehničke tačnosti, gorenavedena Arrhe-niusova definicija bi trebala glasiti: kiselina su supstance koje proizvode hidrogenove jone u rastvoru. Bitno za zapamtiti je to da hidroge-novi joni ne stoje kao zasebni joni u vodi, već postaju hidratizirani. H</w:t>
      </w:r>
      <w:r>
        <w:rPr>
          <w:rFonts w:ascii="Arial" w:hAnsi="Arial" w:cs="Arial"/>
          <w:sz w:val="35"/>
          <w:szCs w:val="35"/>
          <w:vertAlign w:val="superscript"/>
        </w:rPr>
        <w:t>+</w:t>
      </w:r>
      <w:r>
        <w:rPr>
          <w:rFonts w:ascii="Arial" w:hAnsi="Arial" w:cs="Arial"/>
          <w:sz w:val="27"/>
          <w:szCs w:val="27"/>
        </w:rPr>
        <w:t xml:space="preserve"> bi trebali biti interpre-tirani kao hidronijumovi joni, a ne hidrogenovi joni. Kroz ovaj seminarski rad biti će tretirani kao sinonimi. Tabela 1 pokazuje prisustvo hidrogena u kiselinama. Postoje tri definicije kiselina, koje su prikazane u tabeli 2. Bitno je da znamo da ime kiselina nije „naljepnica“ koju možemo dati nekoj supstanci, što su dokazali Bronsted-Lowry i Lewis. Kiselinske</w:t>
      </w:r>
    </w:p>
    <w:p w:rsidR="000D0FA0" w:rsidRDefault="000D0FA0" w:rsidP="000D0FA0">
      <w:pPr>
        <w:widowControl w:val="0"/>
        <w:autoSpaceDE w:val="0"/>
        <w:autoSpaceDN w:val="0"/>
        <w:adjustRightInd w:val="0"/>
        <w:spacing w:after="0" w:line="21" w:lineRule="exact"/>
        <w:rPr>
          <w:rFonts w:ascii="Times New Roman" w:hAnsi="Times New Roman" w:cs="Times New Roman"/>
          <w:sz w:val="24"/>
          <w:szCs w:val="24"/>
        </w:rPr>
      </w:pPr>
      <w:r>
        <w:rPr>
          <w:noProof/>
        </w:rPr>
        <w:drawing>
          <wp:anchor distT="0" distB="0" distL="114300" distR="114300" simplePos="0" relativeHeight="251660288" behindDoc="1" locked="0" layoutInCell="0" allowOverlap="1">
            <wp:simplePos x="0" y="0"/>
            <wp:positionH relativeFrom="column">
              <wp:posOffset>3769360</wp:posOffset>
            </wp:positionH>
            <wp:positionV relativeFrom="paragraph">
              <wp:posOffset>-2930525</wp:posOffset>
            </wp:positionV>
            <wp:extent cx="2171065" cy="2856865"/>
            <wp:effectExtent l="1905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2171065" cy="2856865"/>
                    </a:xfrm>
                    <a:prstGeom prst="rect">
                      <a:avLst/>
                    </a:prstGeom>
                    <a:noFill/>
                  </pic:spPr>
                </pic:pic>
              </a:graphicData>
            </a:graphic>
          </wp:anchor>
        </w:drawing>
      </w:r>
    </w:p>
    <w:p w:rsidR="000D0FA0" w:rsidRDefault="000D0FA0" w:rsidP="000D0FA0">
      <w:pPr>
        <w:widowControl w:val="0"/>
        <w:overflowPunct w:val="0"/>
        <w:autoSpaceDE w:val="0"/>
        <w:autoSpaceDN w:val="0"/>
        <w:adjustRightInd w:val="0"/>
        <w:spacing w:after="0" w:line="249" w:lineRule="auto"/>
        <w:ind w:right="4040"/>
        <w:jc w:val="both"/>
        <w:rPr>
          <w:rFonts w:ascii="Times New Roman" w:hAnsi="Times New Roman" w:cs="Times New Roman"/>
          <w:sz w:val="24"/>
          <w:szCs w:val="24"/>
        </w:rPr>
      </w:pPr>
      <w:r>
        <w:rPr>
          <w:rFonts w:ascii="Arial" w:hAnsi="Arial" w:cs="Arial"/>
          <w:sz w:val="28"/>
          <w:szCs w:val="28"/>
        </w:rPr>
        <w:t xml:space="preserve">karakteristike zavise od reakcije koja se dešava između supstanci. Supstanca može da se ponaša kao kiselina u zavi-snosti od uvjeta. Takve supstance se nazivaju </w:t>
      </w:r>
      <w:r>
        <w:rPr>
          <w:rFonts w:ascii="Arial" w:hAnsi="Arial" w:cs="Arial"/>
          <w:i/>
          <w:iCs/>
          <w:sz w:val="28"/>
          <w:szCs w:val="28"/>
        </w:rPr>
        <w:t>amfoterne</w:t>
      </w:r>
      <w:r>
        <w:rPr>
          <w:rFonts w:ascii="Arial" w:hAnsi="Arial" w:cs="Arial"/>
          <w:sz w:val="28"/>
          <w:szCs w:val="28"/>
        </w:rPr>
        <w:t>.</w:t>
      </w: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1312" behindDoc="1" locked="0" layoutInCell="0" allowOverlap="1">
            <wp:simplePos x="0" y="0"/>
            <wp:positionH relativeFrom="column">
              <wp:posOffset>3312160</wp:posOffset>
            </wp:positionH>
            <wp:positionV relativeFrom="paragraph">
              <wp:posOffset>-690245</wp:posOffset>
            </wp:positionV>
            <wp:extent cx="2640965" cy="944245"/>
            <wp:effectExtent l="19050" t="0" r="698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2640965" cy="944245"/>
                    </a:xfrm>
                    <a:prstGeom prst="rect">
                      <a:avLst/>
                    </a:prstGeom>
                    <a:noFill/>
                  </pic:spPr>
                </pic:pic>
              </a:graphicData>
            </a:graphic>
          </wp:anchor>
        </w:drawing>
      </w:r>
    </w:p>
    <w:p w:rsidR="000D0FA0" w:rsidRDefault="000D0FA0" w:rsidP="000D0FA0">
      <w:pPr>
        <w:widowControl w:val="0"/>
        <w:autoSpaceDE w:val="0"/>
        <w:autoSpaceDN w:val="0"/>
        <w:adjustRightInd w:val="0"/>
        <w:spacing w:after="0" w:line="38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32"/>
          <w:szCs w:val="32"/>
        </w:rPr>
        <w:t>Osnovne osobine karboksilnih kiselina</w:t>
      </w:r>
    </w:p>
    <w:p w:rsidR="000D0FA0" w:rsidRDefault="000D0FA0" w:rsidP="000D0FA0">
      <w:pPr>
        <w:widowControl w:val="0"/>
        <w:autoSpaceDE w:val="0"/>
        <w:autoSpaceDN w:val="0"/>
        <w:adjustRightInd w:val="0"/>
        <w:spacing w:after="0" w:line="372"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8"/>
          <w:szCs w:val="28"/>
        </w:rPr>
        <w:t>Karboksilne kiseline sadrže karboksilnu grupu (COOH), koja ima jedan</w:t>
      </w:r>
    </w:p>
    <w:p w:rsidR="000D0FA0" w:rsidRDefault="000D0FA0" w:rsidP="000D0FA0">
      <w:pPr>
        <w:widowControl w:val="0"/>
        <w:overflowPunct w:val="0"/>
        <w:autoSpaceDE w:val="0"/>
        <w:autoSpaceDN w:val="0"/>
        <w:adjustRightInd w:val="0"/>
        <w:spacing w:after="0" w:line="244" w:lineRule="auto"/>
        <w:ind w:right="4540"/>
        <w:jc w:val="both"/>
        <w:rPr>
          <w:rFonts w:ascii="Times New Roman" w:hAnsi="Times New Roman" w:cs="Times New Roman"/>
          <w:sz w:val="24"/>
          <w:szCs w:val="24"/>
        </w:rPr>
      </w:pPr>
      <w:r>
        <w:rPr>
          <w:rFonts w:ascii="Arial" w:hAnsi="Arial" w:cs="Arial"/>
          <w:sz w:val="28"/>
          <w:szCs w:val="28"/>
        </w:rPr>
        <w:t>atom kisika koji je vezan dvostrukom vezom za atom karbona i hidroksilnu grupu (OH) koja je jednostrukom vezom vezana za atom karbona. Karboksilna grupa takodjer mora biti vezana za hidrogen ili za neku organsku grupu. Karboksilne kiseline su Bronstedske kiseline, odnosno donori protona. Soli i anioni</w:t>
      </w:r>
    </w:p>
    <w:p w:rsidR="000D0FA0" w:rsidRDefault="000D0FA0" w:rsidP="000D0FA0">
      <w:pPr>
        <w:widowControl w:val="0"/>
        <w:autoSpaceDE w:val="0"/>
        <w:autoSpaceDN w:val="0"/>
        <w:adjustRightInd w:val="0"/>
        <w:spacing w:after="0" w:line="240" w:lineRule="auto"/>
        <w:rPr>
          <w:rFonts w:ascii="Times New Roman" w:hAnsi="Times New Roman" w:cs="Times New Roman"/>
          <w:sz w:val="24"/>
          <w:szCs w:val="24"/>
        </w:rPr>
        <w:sectPr w:rsidR="000D0FA0">
          <w:pgSz w:w="11900" w:h="16838"/>
          <w:pgMar w:top="1392" w:right="1400" w:bottom="452" w:left="1420" w:header="720" w:footer="720" w:gutter="0"/>
          <w:cols w:space="720" w:equalWidth="0">
            <w:col w:w="9080"/>
          </w:cols>
          <w:noEndnote/>
        </w:sectPr>
      </w:pPr>
      <w:r>
        <w:rPr>
          <w:noProof/>
        </w:rPr>
        <w:drawing>
          <wp:anchor distT="0" distB="0" distL="114300" distR="114300" simplePos="0" relativeHeight="251662336" behindDoc="1" locked="0" layoutInCell="0" allowOverlap="1">
            <wp:simplePos x="0" y="0"/>
            <wp:positionH relativeFrom="column">
              <wp:posOffset>2969260</wp:posOffset>
            </wp:positionH>
            <wp:positionV relativeFrom="paragraph">
              <wp:posOffset>-1753870</wp:posOffset>
            </wp:positionV>
            <wp:extent cx="2971165" cy="1713865"/>
            <wp:effectExtent l="1905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2971165" cy="1713865"/>
                    </a:xfrm>
                    <a:prstGeom prst="rect">
                      <a:avLst/>
                    </a:prstGeom>
                    <a:noFill/>
                  </pic:spPr>
                </pic:pic>
              </a:graphicData>
            </a:graphic>
          </wp:anchor>
        </w:drawing>
      </w: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75"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p w:rsidR="000D0FA0" w:rsidRDefault="000D0FA0" w:rsidP="000D0FA0">
      <w:pPr>
        <w:widowControl w:val="0"/>
        <w:autoSpaceDE w:val="0"/>
        <w:autoSpaceDN w:val="0"/>
        <w:adjustRightInd w:val="0"/>
        <w:spacing w:after="0" w:line="240" w:lineRule="auto"/>
        <w:rPr>
          <w:rFonts w:ascii="Times New Roman" w:hAnsi="Times New Roman" w:cs="Times New Roman"/>
          <w:sz w:val="24"/>
          <w:szCs w:val="24"/>
        </w:rPr>
        <w:sectPr w:rsidR="000D0FA0">
          <w:type w:val="continuous"/>
          <w:pgSz w:w="11900" w:h="16838"/>
          <w:pgMar w:top="1392" w:right="1420" w:bottom="452" w:left="10360" w:header="720" w:footer="720" w:gutter="0"/>
          <w:cols w:space="720" w:equalWidth="0">
            <w:col w:w="120"/>
          </w:cols>
          <w:noEndnote/>
        </w:sectPr>
      </w:pPr>
    </w:p>
    <w:p w:rsidR="000D0FA0" w:rsidRDefault="000D0FA0" w:rsidP="000D0FA0">
      <w:pPr>
        <w:framePr w:w="2729" w:h="1275" w:wrap="auto" w:vAnchor="page" w:hAnchor="page" w:x="4443" w:y="14801"/>
        <w:widowControl w:val="0"/>
        <w:autoSpaceDE w:val="0"/>
        <w:autoSpaceDN w:val="0"/>
        <w:adjustRightInd w:val="0"/>
        <w:spacing w:after="0" w:line="240" w:lineRule="auto"/>
        <w:rPr>
          <w:rFonts w:ascii="Times New Roman" w:hAnsi="Times New Roman" w:cs="Times New Roman"/>
          <w:sz w:val="24"/>
          <w:szCs w:val="24"/>
        </w:rPr>
      </w:pPr>
      <w:bookmarkStart w:id="2" w:name="page4"/>
      <w:bookmarkEnd w:id="2"/>
    </w:p>
    <w:p w:rsidR="000D0FA0" w:rsidRDefault="000D0FA0" w:rsidP="000D0FA0">
      <w:pPr>
        <w:framePr w:w="1580" w:h="182" w:wrap="auto" w:vAnchor="page" w:hAnchor="page" w:x="5641" w:y="14801"/>
        <w:widowControl w:val="0"/>
        <w:autoSpaceDE w:val="0"/>
        <w:autoSpaceDN w:val="0"/>
        <w:adjustRightInd w:val="0"/>
        <w:spacing w:after="0" w:line="223" w:lineRule="auto"/>
        <w:rPr>
          <w:rFonts w:ascii="Arial" w:hAnsi="Arial" w:cs="Arial"/>
          <w:b/>
          <w:bCs/>
          <w:sz w:val="17"/>
          <w:szCs w:val="17"/>
        </w:rPr>
      </w:pPr>
      <w:r>
        <w:rPr>
          <w:rFonts w:ascii="Arial" w:hAnsi="Arial" w:cs="Arial"/>
          <w:b/>
          <w:bCs/>
          <w:sz w:val="17"/>
          <w:szCs w:val="17"/>
        </w:rPr>
        <w:t>beta keto kiselina</w:t>
      </w:r>
    </w:p>
    <w:p w:rsidR="000D0FA0" w:rsidRDefault="000D0FA0" w:rsidP="000D0FA0">
      <w:pPr>
        <w:widowControl w:val="0"/>
        <w:overflowPunct w:val="0"/>
        <w:autoSpaceDE w:val="0"/>
        <w:autoSpaceDN w:val="0"/>
        <w:adjustRightInd w:val="0"/>
        <w:spacing w:after="0" w:line="258" w:lineRule="auto"/>
        <w:jc w:val="both"/>
        <w:rPr>
          <w:rFonts w:ascii="Times New Roman" w:hAnsi="Times New Roman" w:cs="Times New Roman"/>
          <w:sz w:val="24"/>
          <w:szCs w:val="24"/>
        </w:rPr>
      </w:pPr>
      <w:r>
        <w:rPr>
          <w:rFonts w:ascii="Arial" w:hAnsi="Arial" w:cs="Arial"/>
          <w:sz w:val="28"/>
          <w:szCs w:val="28"/>
        </w:rPr>
        <w:lastRenderedPageBreak/>
        <w:t>karboksilnih kiselina se nazivaju karboksilati. Karboksilna kiselina ravnog lanca naziva se alifatička kiselina. Prema IUPAC-ovom sistemu nomenklature atom karbona u karboksilnoj grupi se označava kao broj 1.</w:t>
      </w:r>
    </w:p>
    <w:p w:rsidR="000D0FA0" w:rsidRDefault="000D0FA0" w:rsidP="000D0FA0">
      <w:pPr>
        <w:widowControl w:val="0"/>
        <w:autoSpaceDE w:val="0"/>
        <w:autoSpaceDN w:val="0"/>
        <w:adjustRightInd w:val="0"/>
        <w:spacing w:after="0" w:line="244"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32"/>
          <w:szCs w:val="32"/>
        </w:rPr>
        <w:t>Hemijska svojstva karboksilnih kiselina</w:t>
      </w:r>
    </w:p>
    <w:p w:rsidR="000D0FA0" w:rsidRDefault="000D0FA0" w:rsidP="000D0FA0">
      <w:pPr>
        <w:widowControl w:val="0"/>
        <w:autoSpaceDE w:val="0"/>
        <w:autoSpaceDN w:val="0"/>
        <w:adjustRightInd w:val="0"/>
        <w:spacing w:after="0" w:line="373" w:lineRule="exact"/>
        <w:rPr>
          <w:rFonts w:ascii="Times New Roman" w:hAnsi="Times New Roman" w:cs="Times New Roman"/>
          <w:sz w:val="24"/>
          <w:szCs w:val="24"/>
        </w:rPr>
      </w:pPr>
    </w:p>
    <w:p w:rsidR="000D0FA0" w:rsidRDefault="000D0FA0" w:rsidP="000D0FA0">
      <w:pPr>
        <w:widowControl w:val="0"/>
        <w:overflowPunct w:val="0"/>
        <w:autoSpaceDE w:val="0"/>
        <w:autoSpaceDN w:val="0"/>
        <w:adjustRightInd w:val="0"/>
        <w:spacing w:after="0" w:line="252" w:lineRule="auto"/>
        <w:jc w:val="both"/>
        <w:rPr>
          <w:rFonts w:ascii="Times New Roman" w:hAnsi="Times New Roman" w:cs="Times New Roman"/>
          <w:sz w:val="24"/>
          <w:szCs w:val="24"/>
        </w:rPr>
      </w:pPr>
      <w:r>
        <w:rPr>
          <w:rFonts w:ascii="Arial" w:hAnsi="Arial" w:cs="Arial"/>
          <w:sz w:val="28"/>
          <w:szCs w:val="28"/>
        </w:rPr>
        <w:t>Karboksilne kiseline su najjače kiseline u organskoj hemiji. Karboksilatni jon koji se formira poslije donacije protona se stabilizuje energijom rezo-nancije. Grupa odlazećih elektrona atoma karbona dodatno stabilizuje konjugovanu bazu i povećava kiselost karboksilne kiseline.</w:t>
      </w: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3360" behindDoc="1" locked="0" layoutInCell="0" allowOverlap="1">
            <wp:simplePos x="0" y="0"/>
            <wp:positionH relativeFrom="column">
              <wp:posOffset>1483360</wp:posOffset>
            </wp:positionH>
            <wp:positionV relativeFrom="paragraph">
              <wp:posOffset>40005</wp:posOffset>
            </wp:positionV>
            <wp:extent cx="2857500" cy="1143000"/>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2857500" cy="1143000"/>
                    </a:xfrm>
                    <a:prstGeom prst="rect">
                      <a:avLst/>
                    </a:prstGeom>
                    <a:noFill/>
                  </pic:spPr>
                </pic:pic>
              </a:graphicData>
            </a:graphic>
          </wp:anchor>
        </w:drawing>
      </w: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67" w:lineRule="exact"/>
        <w:rPr>
          <w:rFonts w:ascii="Times New Roman" w:hAnsi="Times New Roman" w:cs="Times New Roman"/>
          <w:sz w:val="24"/>
          <w:szCs w:val="24"/>
        </w:rPr>
      </w:pPr>
    </w:p>
    <w:p w:rsidR="000D0FA0" w:rsidRDefault="000D0FA0" w:rsidP="000D0FA0">
      <w:pPr>
        <w:widowControl w:val="0"/>
        <w:overflowPunct w:val="0"/>
        <w:autoSpaceDE w:val="0"/>
        <w:autoSpaceDN w:val="0"/>
        <w:adjustRightInd w:val="0"/>
        <w:spacing w:after="0" w:line="240" w:lineRule="auto"/>
        <w:jc w:val="both"/>
        <w:rPr>
          <w:rFonts w:ascii="Times New Roman" w:hAnsi="Times New Roman" w:cs="Times New Roman"/>
          <w:sz w:val="24"/>
          <w:szCs w:val="24"/>
        </w:rPr>
      </w:pPr>
      <w:r>
        <w:rPr>
          <w:rFonts w:ascii="Arial" w:hAnsi="Arial" w:cs="Arial"/>
          <w:sz w:val="28"/>
          <w:szCs w:val="28"/>
        </w:rPr>
        <w:t>Tačke ključanja karboksilnih kiselina rastu s veličinom na normalan način, ali tačke topljenja ne rastu. Naime, jednolančane karboksilne kise-line sastavljene od parnog broja atoma karbona imaju više tačke topljenja nego neparni lanci koji imaju jedan atom karbona više ili manje.</w:t>
      </w:r>
    </w:p>
    <w:p w:rsidR="000D0FA0" w:rsidRDefault="000D0FA0" w:rsidP="000D0FA0">
      <w:pPr>
        <w:widowControl w:val="0"/>
        <w:autoSpaceDE w:val="0"/>
        <w:autoSpaceDN w:val="0"/>
        <w:adjustRightInd w:val="0"/>
        <w:spacing w:after="0" w:line="1" w:lineRule="exact"/>
        <w:rPr>
          <w:rFonts w:ascii="Times New Roman" w:hAnsi="Times New Roman" w:cs="Times New Roman"/>
          <w:sz w:val="24"/>
          <w:szCs w:val="24"/>
        </w:rPr>
      </w:pPr>
    </w:p>
    <w:p w:rsidR="000D0FA0" w:rsidRDefault="000D0FA0" w:rsidP="000D0FA0">
      <w:pPr>
        <w:widowControl w:val="0"/>
        <w:overflowPunct w:val="0"/>
        <w:autoSpaceDE w:val="0"/>
        <w:autoSpaceDN w:val="0"/>
        <w:adjustRightInd w:val="0"/>
        <w:spacing w:after="0" w:line="244" w:lineRule="auto"/>
        <w:jc w:val="both"/>
        <w:rPr>
          <w:rFonts w:ascii="Times New Roman" w:hAnsi="Times New Roman" w:cs="Times New Roman"/>
          <w:sz w:val="24"/>
          <w:szCs w:val="24"/>
        </w:rPr>
      </w:pPr>
      <w:r>
        <w:rPr>
          <w:rFonts w:ascii="Arial" w:hAnsi="Arial" w:cs="Arial"/>
          <w:sz w:val="28"/>
          <w:szCs w:val="28"/>
        </w:rPr>
        <w:t>Ovo pokazuje razlike u međumolekularnim privlačnim silama u kristalnom stanju. Prisustvo cis dvostruke veze dodatno snižava tačku topljenja jedinjenja. Zasićene karboksilne kiseline sa više od 8 atoma karbona su uglavnom u čvrstom stanju. Dvostruka veza kod nezasićenih karboksilnih kiselina lomi rešetke i snižava temperaturu topljenja. Karboksilne kiseline su rastvorljive u vodi. Rastvorljivost opada sa rastom molekularne mase ili raste sa brojem atoma karbona. Karboksilne kiseline sa deset i više molekula karbona su nerastvorljive u vodi. Rastvorljivost se javlja zbog vodikovih veza.</w:t>
      </w:r>
    </w:p>
    <w:p w:rsidR="000D0FA0" w:rsidRDefault="000D0FA0" w:rsidP="000D0FA0">
      <w:pPr>
        <w:widowControl w:val="0"/>
        <w:autoSpaceDE w:val="0"/>
        <w:autoSpaceDN w:val="0"/>
        <w:adjustRightInd w:val="0"/>
        <w:spacing w:after="0" w:line="268"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32"/>
          <w:szCs w:val="32"/>
        </w:rPr>
        <w:t>Dekarboksilacija</w:t>
      </w:r>
    </w:p>
    <w:p w:rsidR="000D0FA0" w:rsidRDefault="000D0FA0" w:rsidP="000D0FA0">
      <w:pPr>
        <w:widowControl w:val="0"/>
        <w:autoSpaceDE w:val="0"/>
        <w:autoSpaceDN w:val="0"/>
        <w:adjustRightInd w:val="0"/>
        <w:spacing w:after="0" w:line="373" w:lineRule="exact"/>
        <w:rPr>
          <w:rFonts w:ascii="Times New Roman" w:hAnsi="Times New Roman" w:cs="Times New Roman"/>
          <w:sz w:val="24"/>
          <w:szCs w:val="24"/>
        </w:rPr>
      </w:pPr>
    </w:p>
    <w:p w:rsidR="000D0FA0" w:rsidRDefault="000D0FA0" w:rsidP="000D0FA0">
      <w:pPr>
        <w:widowControl w:val="0"/>
        <w:overflowPunct w:val="0"/>
        <w:autoSpaceDE w:val="0"/>
        <w:autoSpaceDN w:val="0"/>
        <w:adjustRightInd w:val="0"/>
        <w:spacing w:after="0" w:line="240" w:lineRule="auto"/>
        <w:jc w:val="both"/>
        <w:rPr>
          <w:rFonts w:ascii="Times New Roman" w:hAnsi="Times New Roman" w:cs="Times New Roman"/>
          <w:sz w:val="24"/>
          <w:szCs w:val="24"/>
        </w:rPr>
      </w:pPr>
      <w:r>
        <w:rPr>
          <w:rFonts w:ascii="Arial" w:hAnsi="Arial" w:cs="Arial"/>
          <w:sz w:val="28"/>
          <w:szCs w:val="28"/>
        </w:rPr>
        <w:t xml:space="preserve">Gubitak karbon dioksida iz karboksilnih kiselina naziva se dekarboksi-lacija. Reakcija je </w:t>
      </w:r>
      <w:r>
        <w:rPr>
          <w:rFonts w:ascii="Arial" w:hAnsi="Arial" w:cs="Arial"/>
          <w:i/>
          <w:iCs/>
          <w:sz w:val="28"/>
          <w:szCs w:val="28"/>
        </w:rPr>
        <w:t>egzotermička</w:t>
      </w:r>
      <w:r>
        <w:rPr>
          <w:rFonts w:ascii="Arial" w:hAnsi="Arial" w:cs="Arial"/>
          <w:sz w:val="28"/>
          <w:szCs w:val="28"/>
        </w:rPr>
        <w:t>. Jednostavne karboksilne kiseline rijetko ulaze u proces dekarbo-</w:t>
      </w:r>
    </w:p>
    <w:p w:rsidR="000D0FA0" w:rsidRDefault="000D0FA0" w:rsidP="000D0FA0">
      <w:pPr>
        <w:widowControl w:val="0"/>
        <w:overflowPunct w:val="0"/>
        <w:autoSpaceDE w:val="0"/>
        <w:autoSpaceDN w:val="0"/>
        <w:adjustRightInd w:val="0"/>
        <w:spacing w:after="0" w:line="239" w:lineRule="auto"/>
        <w:ind w:right="5660"/>
        <w:jc w:val="both"/>
        <w:rPr>
          <w:rFonts w:ascii="Times New Roman" w:hAnsi="Times New Roman" w:cs="Times New Roman"/>
          <w:sz w:val="24"/>
          <w:szCs w:val="24"/>
        </w:rPr>
      </w:pPr>
      <w:r>
        <w:rPr>
          <w:noProof/>
        </w:rPr>
        <w:drawing>
          <wp:anchor distT="0" distB="0" distL="114300" distR="114300" simplePos="0" relativeHeight="251664384" behindDoc="1" locked="0" layoutInCell="0" allowOverlap="1">
            <wp:simplePos x="0" y="0"/>
            <wp:positionH relativeFrom="column">
              <wp:posOffset>2283460</wp:posOffset>
            </wp:positionH>
            <wp:positionV relativeFrom="paragraph">
              <wp:posOffset>-59055</wp:posOffset>
            </wp:positionV>
            <wp:extent cx="3428365" cy="1595755"/>
            <wp:effectExtent l="19050" t="0" r="63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3428365" cy="1595755"/>
                    </a:xfrm>
                    <a:prstGeom prst="rect">
                      <a:avLst/>
                    </a:prstGeom>
                    <a:noFill/>
                  </pic:spPr>
                </pic:pic>
              </a:graphicData>
            </a:graphic>
          </wp:anchor>
        </w:drawing>
      </w:r>
      <w:r>
        <w:rPr>
          <w:rFonts w:ascii="Arial" w:hAnsi="Arial" w:cs="Arial"/>
          <w:sz w:val="28"/>
          <w:szCs w:val="28"/>
        </w:rPr>
        <w:t>ksilacije, pošto je potrebna velika energija aktivacije. Ipak, karboksilne kiseline sa karbonilnom grupom na 3- (ili b-) poziciji redovno podilaze termalnoj</w:t>
      </w:r>
    </w:p>
    <w:p w:rsidR="000D0FA0" w:rsidRDefault="000D0FA0" w:rsidP="000D0FA0">
      <w:pPr>
        <w:widowControl w:val="0"/>
        <w:autoSpaceDE w:val="0"/>
        <w:autoSpaceDN w:val="0"/>
        <w:adjustRightInd w:val="0"/>
        <w:spacing w:after="0" w:line="8"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8"/>
          <w:szCs w:val="28"/>
        </w:rPr>
        <w:t>dekarboksilaciji.</w:t>
      </w:r>
    </w:p>
    <w:p w:rsidR="000D0FA0" w:rsidRDefault="000D0FA0" w:rsidP="000D0FA0">
      <w:pPr>
        <w:widowControl w:val="0"/>
        <w:autoSpaceDE w:val="0"/>
        <w:autoSpaceDN w:val="0"/>
        <w:adjustRightInd w:val="0"/>
        <w:spacing w:after="0" w:line="240" w:lineRule="auto"/>
        <w:rPr>
          <w:rFonts w:ascii="Times New Roman" w:hAnsi="Times New Roman" w:cs="Times New Roman"/>
          <w:sz w:val="24"/>
          <w:szCs w:val="24"/>
        </w:rPr>
        <w:sectPr w:rsidR="000D0FA0">
          <w:pgSz w:w="11900" w:h="16838"/>
          <w:pgMar w:top="1397" w:right="1400" w:bottom="452" w:left="1420" w:header="720" w:footer="720" w:gutter="0"/>
          <w:cols w:space="720" w:equalWidth="0">
            <w:col w:w="9080"/>
          </w:cols>
          <w:noEndnote/>
        </w:sect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329"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p w:rsidR="000D0FA0" w:rsidRDefault="000D0FA0" w:rsidP="000D0FA0">
      <w:pPr>
        <w:widowControl w:val="0"/>
        <w:autoSpaceDE w:val="0"/>
        <w:autoSpaceDN w:val="0"/>
        <w:adjustRightInd w:val="0"/>
        <w:spacing w:after="0" w:line="240" w:lineRule="auto"/>
        <w:rPr>
          <w:rFonts w:ascii="Times New Roman" w:hAnsi="Times New Roman" w:cs="Times New Roman"/>
          <w:sz w:val="24"/>
          <w:szCs w:val="24"/>
        </w:rPr>
        <w:sectPr w:rsidR="000D0FA0">
          <w:type w:val="continuous"/>
          <w:pgSz w:w="11900" w:h="16838"/>
          <w:pgMar w:top="1397" w:right="1420" w:bottom="452" w:left="10360" w:header="720" w:footer="720" w:gutter="0"/>
          <w:cols w:space="720" w:equalWidth="0">
            <w:col w:w="120"/>
          </w:cols>
          <w:noEndnote/>
        </w:sectPr>
      </w:pPr>
    </w:p>
    <w:p w:rsidR="000D0FA0" w:rsidRDefault="000D0FA0" w:rsidP="000D0FA0">
      <w:pPr>
        <w:widowControl w:val="0"/>
        <w:overflowPunct w:val="0"/>
        <w:autoSpaceDE w:val="0"/>
        <w:autoSpaceDN w:val="0"/>
        <w:adjustRightInd w:val="0"/>
        <w:spacing w:after="0"/>
        <w:ind w:right="20"/>
        <w:jc w:val="both"/>
        <w:rPr>
          <w:rFonts w:ascii="Times New Roman" w:hAnsi="Times New Roman" w:cs="Times New Roman"/>
          <w:sz w:val="24"/>
          <w:szCs w:val="24"/>
        </w:rPr>
      </w:pPr>
      <w:bookmarkStart w:id="3" w:name="page5"/>
      <w:bookmarkEnd w:id="3"/>
      <w:r>
        <w:rPr>
          <w:rFonts w:ascii="Arial" w:hAnsi="Arial" w:cs="Arial"/>
          <w:sz w:val="28"/>
          <w:szCs w:val="28"/>
        </w:rPr>
        <w:lastRenderedPageBreak/>
        <w:t xml:space="preserve">Postoje dva razloga zašto </w:t>
      </w:r>
      <w:r>
        <w:rPr>
          <w:rFonts w:ascii="Arial" w:hAnsi="Arial" w:cs="Arial"/>
          <w:i/>
          <w:iCs/>
          <w:sz w:val="28"/>
          <w:szCs w:val="28"/>
        </w:rPr>
        <w:t>beta keto kiseline</w:t>
      </w:r>
      <w:r>
        <w:rPr>
          <w:rFonts w:ascii="Arial" w:hAnsi="Arial" w:cs="Arial"/>
          <w:sz w:val="28"/>
          <w:szCs w:val="28"/>
        </w:rPr>
        <w:t xml:space="preserve"> ulaze u dekarboksilne reakcije.</w:t>
      </w:r>
    </w:p>
    <w:p w:rsidR="000D0FA0" w:rsidRDefault="000D0FA0" w:rsidP="000D0FA0">
      <w:pPr>
        <w:widowControl w:val="0"/>
        <w:autoSpaceDE w:val="0"/>
        <w:autoSpaceDN w:val="0"/>
        <w:adjustRightInd w:val="0"/>
        <w:spacing w:after="0" w:line="225" w:lineRule="exact"/>
        <w:rPr>
          <w:rFonts w:ascii="Times New Roman" w:hAnsi="Times New Roman" w:cs="Times New Roman"/>
          <w:sz w:val="24"/>
          <w:szCs w:val="24"/>
        </w:rPr>
      </w:pPr>
    </w:p>
    <w:p w:rsidR="000D0FA0" w:rsidRDefault="000D0FA0" w:rsidP="000D0FA0">
      <w:pPr>
        <w:widowControl w:val="0"/>
        <w:overflowPunct w:val="0"/>
        <w:autoSpaceDE w:val="0"/>
        <w:autoSpaceDN w:val="0"/>
        <w:adjustRightInd w:val="0"/>
        <w:spacing w:after="0"/>
        <w:ind w:right="20"/>
        <w:jc w:val="both"/>
        <w:rPr>
          <w:rFonts w:ascii="Times New Roman" w:hAnsi="Times New Roman" w:cs="Times New Roman"/>
          <w:sz w:val="24"/>
          <w:szCs w:val="24"/>
        </w:rPr>
      </w:pPr>
      <w:r>
        <w:rPr>
          <w:rFonts w:ascii="Arial" w:hAnsi="Arial" w:cs="Arial"/>
          <w:sz w:val="28"/>
          <w:szCs w:val="28"/>
        </w:rPr>
        <w:t>1. Dekarboksilacija karboksilnog aniona stvara rezonancijom stabilizovanog aniona enola.</w:t>
      </w: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5408" behindDoc="1" locked="0" layoutInCell="0" allowOverlap="1">
            <wp:simplePos x="0" y="0"/>
            <wp:positionH relativeFrom="column">
              <wp:posOffset>-1905</wp:posOffset>
            </wp:positionH>
            <wp:positionV relativeFrom="paragraph">
              <wp:posOffset>154305</wp:posOffset>
            </wp:positionV>
            <wp:extent cx="5759450" cy="232791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5759450" cy="2327910"/>
                    </a:xfrm>
                    <a:prstGeom prst="rect">
                      <a:avLst/>
                    </a:prstGeom>
                    <a:noFill/>
                  </pic:spPr>
                </pic:pic>
              </a:graphicData>
            </a:graphic>
          </wp:anchor>
        </w:drawing>
      </w: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92" w:lineRule="exact"/>
        <w:rPr>
          <w:rFonts w:ascii="Times New Roman" w:hAnsi="Times New Roman" w:cs="Times New Roman"/>
          <w:sz w:val="24"/>
          <w:szCs w:val="24"/>
        </w:rPr>
      </w:pPr>
    </w:p>
    <w:p w:rsidR="000D0FA0" w:rsidRDefault="000D0FA0" w:rsidP="000D0FA0">
      <w:pPr>
        <w:widowControl w:val="0"/>
        <w:overflowPunct w:val="0"/>
        <w:autoSpaceDE w:val="0"/>
        <w:autoSpaceDN w:val="0"/>
        <w:adjustRightInd w:val="0"/>
        <w:spacing w:after="0" w:line="277" w:lineRule="auto"/>
        <w:ind w:right="20"/>
        <w:jc w:val="both"/>
        <w:rPr>
          <w:rFonts w:ascii="Times New Roman" w:hAnsi="Times New Roman" w:cs="Times New Roman"/>
          <w:sz w:val="24"/>
          <w:szCs w:val="24"/>
        </w:rPr>
      </w:pPr>
      <w:r>
        <w:rPr>
          <w:rFonts w:ascii="Arial" w:hAnsi="Arial" w:cs="Arial"/>
          <w:sz w:val="28"/>
          <w:szCs w:val="28"/>
        </w:rPr>
        <w:t>Ovaj anion je mnogo stabilniji od aniona RCH3:- To se pravi dekarbo-ksilacijom običnog aniona karboksilne kiseline.</w:t>
      </w:r>
    </w:p>
    <w:p w:rsidR="000D0FA0" w:rsidRDefault="000D0FA0" w:rsidP="000D0FA0">
      <w:pPr>
        <w:widowControl w:val="0"/>
        <w:autoSpaceDE w:val="0"/>
        <w:autoSpaceDN w:val="0"/>
        <w:adjustRightInd w:val="0"/>
        <w:spacing w:after="0" w:line="223" w:lineRule="exact"/>
        <w:rPr>
          <w:rFonts w:ascii="Times New Roman" w:hAnsi="Times New Roman" w:cs="Times New Roman"/>
          <w:sz w:val="24"/>
          <w:szCs w:val="24"/>
        </w:rPr>
      </w:pPr>
    </w:p>
    <w:p w:rsidR="000D0FA0" w:rsidRDefault="000D0FA0" w:rsidP="000D0FA0">
      <w:pPr>
        <w:widowControl w:val="0"/>
        <w:overflowPunct w:val="0"/>
        <w:autoSpaceDE w:val="0"/>
        <w:autoSpaceDN w:val="0"/>
        <w:adjustRightInd w:val="0"/>
        <w:spacing w:after="0" w:line="277" w:lineRule="auto"/>
        <w:ind w:right="20"/>
        <w:jc w:val="both"/>
        <w:rPr>
          <w:rFonts w:ascii="Times New Roman" w:hAnsi="Times New Roman" w:cs="Times New Roman"/>
          <w:sz w:val="24"/>
          <w:szCs w:val="24"/>
        </w:rPr>
      </w:pPr>
      <w:r>
        <w:rPr>
          <w:rFonts w:ascii="Arial" w:hAnsi="Arial" w:cs="Arial"/>
          <w:sz w:val="28"/>
          <w:szCs w:val="28"/>
        </w:rPr>
        <w:t>2. Kada se kiselina dekarboksiluje, prolazi kroz šestodijelno ciklično tranziciono stanje.</w:t>
      </w: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6432" behindDoc="1" locked="0" layoutInCell="0" allowOverlap="1">
            <wp:simplePos x="0" y="0"/>
            <wp:positionH relativeFrom="column">
              <wp:posOffset>340360</wp:posOffset>
            </wp:positionH>
            <wp:positionV relativeFrom="paragraph">
              <wp:posOffset>57785</wp:posOffset>
            </wp:positionV>
            <wp:extent cx="4914265" cy="2113915"/>
            <wp:effectExtent l="19050" t="0" r="63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srcRect/>
                    <a:stretch>
                      <a:fillRect/>
                    </a:stretch>
                  </pic:blipFill>
                  <pic:spPr bwMode="auto">
                    <a:xfrm>
                      <a:off x="0" y="0"/>
                      <a:ext cx="4914265" cy="2113915"/>
                    </a:xfrm>
                    <a:prstGeom prst="rect">
                      <a:avLst/>
                    </a:prstGeom>
                    <a:noFill/>
                  </pic:spPr>
                </pic:pic>
              </a:graphicData>
            </a:graphic>
          </wp:anchor>
        </w:drawing>
      </w: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42"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8"/>
          <w:szCs w:val="28"/>
        </w:rPr>
        <w:t>Reakcija direktno stvara enol, koji je tautomer metil-ketonu.</w:t>
      </w:r>
    </w:p>
    <w:p w:rsidR="000D0FA0" w:rsidRDefault="000D0FA0" w:rsidP="000D0FA0">
      <w:pPr>
        <w:widowControl w:val="0"/>
        <w:autoSpaceDE w:val="0"/>
        <w:autoSpaceDN w:val="0"/>
        <w:adjustRightInd w:val="0"/>
        <w:spacing w:after="0" w:line="317"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32"/>
          <w:szCs w:val="32"/>
        </w:rPr>
        <w:t>Derivati karboksilnih kiselina</w:t>
      </w:r>
    </w:p>
    <w:p w:rsidR="000D0FA0" w:rsidRDefault="000D0FA0" w:rsidP="000D0FA0">
      <w:pPr>
        <w:widowControl w:val="0"/>
        <w:autoSpaceDE w:val="0"/>
        <w:autoSpaceDN w:val="0"/>
        <w:adjustRightInd w:val="0"/>
        <w:spacing w:after="0" w:line="327" w:lineRule="exact"/>
        <w:rPr>
          <w:rFonts w:ascii="Times New Roman" w:hAnsi="Times New Roman" w:cs="Times New Roman"/>
          <w:sz w:val="24"/>
          <w:szCs w:val="24"/>
        </w:rPr>
      </w:pPr>
    </w:p>
    <w:p w:rsidR="000D0FA0" w:rsidRDefault="000D0FA0" w:rsidP="000D0FA0">
      <w:pPr>
        <w:widowControl w:val="0"/>
        <w:overflowPunct w:val="0"/>
        <w:autoSpaceDE w:val="0"/>
        <w:autoSpaceDN w:val="0"/>
        <w:adjustRightInd w:val="0"/>
        <w:spacing w:after="0" w:line="249" w:lineRule="auto"/>
        <w:jc w:val="both"/>
        <w:rPr>
          <w:rFonts w:ascii="Times New Roman" w:hAnsi="Times New Roman" w:cs="Times New Roman"/>
          <w:sz w:val="24"/>
          <w:szCs w:val="24"/>
        </w:rPr>
      </w:pPr>
      <w:r>
        <w:rPr>
          <w:rFonts w:ascii="Arial" w:hAnsi="Arial" w:cs="Arial"/>
          <w:sz w:val="28"/>
          <w:szCs w:val="28"/>
        </w:rPr>
        <w:t>Derivati karboksilne grupe su supstance u kojima je hidroksilna grupa zamijenjena halogenom, drugom karboksilnom grupom, alkoksilnom grupom itd. Derivati karboksilnih kiselina su prikazani na tabeli 4 na strani 6. Derivati karboksilne kiseline hidrolizom daju karboksilnu kiselinu. (tabela 5 na strani 8)</w:t>
      </w:r>
    </w:p>
    <w:p w:rsidR="000D0FA0" w:rsidRDefault="000D0FA0" w:rsidP="000D0FA0">
      <w:pPr>
        <w:widowControl w:val="0"/>
        <w:autoSpaceDE w:val="0"/>
        <w:autoSpaceDN w:val="0"/>
        <w:adjustRightInd w:val="0"/>
        <w:spacing w:after="0" w:line="240" w:lineRule="auto"/>
        <w:rPr>
          <w:rFonts w:ascii="Times New Roman" w:hAnsi="Times New Roman" w:cs="Times New Roman"/>
          <w:sz w:val="24"/>
          <w:szCs w:val="24"/>
        </w:rPr>
        <w:sectPr w:rsidR="000D0FA0">
          <w:pgSz w:w="11900" w:h="16838"/>
          <w:pgMar w:top="1397" w:right="1400" w:bottom="452" w:left="1420" w:header="720" w:footer="720" w:gutter="0"/>
          <w:cols w:space="720" w:equalWidth="0">
            <w:col w:w="9080"/>
          </w:cols>
          <w:noEndnote/>
        </w:sect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82"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p w:rsidR="000D0FA0" w:rsidRDefault="000D0FA0" w:rsidP="000D0FA0">
      <w:pPr>
        <w:widowControl w:val="0"/>
        <w:autoSpaceDE w:val="0"/>
        <w:autoSpaceDN w:val="0"/>
        <w:adjustRightInd w:val="0"/>
        <w:spacing w:after="0" w:line="240" w:lineRule="auto"/>
        <w:rPr>
          <w:rFonts w:ascii="Times New Roman" w:hAnsi="Times New Roman" w:cs="Times New Roman"/>
          <w:sz w:val="24"/>
          <w:szCs w:val="24"/>
        </w:rPr>
        <w:sectPr w:rsidR="000D0FA0">
          <w:type w:val="continuous"/>
          <w:pgSz w:w="11900" w:h="16838"/>
          <w:pgMar w:top="1397" w:right="1420" w:bottom="452" w:left="10360" w:header="720" w:footer="720" w:gutter="0"/>
          <w:cols w:space="720" w:equalWidth="0">
            <w:col w:w="120"/>
          </w:cols>
          <w:noEndnote/>
        </w:sectPr>
      </w:pPr>
    </w:p>
    <w:p w:rsidR="000D0FA0" w:rsidRDefault="000D0FA0" w:rsidP="000D0FA0">
      <w:pPr>
        <w:widowControl w:val="0"/>
        <w:overflowPunct w:val="0"/>
        <w:autoSpaceDE w:val="0"/>
        <w:autoSpaceDN w:val="0"/>
        <w:adjustRightInd w:val="0"/>
        <w:spacing w:after="0" w:line="240" w:lineRule="auto"/>
        <w:jc w:val="right"/>
        <w:rPr>
          <w:rFonts w:ascii="Times New Roman" w:hAnsi="Times New Roman" w:cs="Times New Roman"/>
          <w:sz w:val="24"/>
          <w:szCs w:val="24"/>
        </w:rPr>
      </w:pPr>
      <w:bookmarkStart w:id="4" w:name="page6"/>
      <w:bookmarkEnd w:id="4"/>
      <w:r>
        <w:rPr>
          <w:rFonts w:ascii="Times New Roman" w:hAnsi="Times New Roman" w:cs="Times New Roman"/>
          <w:b/>
          <w:bCs/>
          <w:sz w:val="24"/>
          <w:szCs w:val="24"/>
        </w:rPr>
        <w:lastRenderedPageBreak/>
        <w:t>Tabela 4: Derivati karboksilnih kiselina</w:t>
      </w:r>
    </w:p>
    <w:p w:rsidR="000D0FA0" w:rsidRDefault="000D0FA0" w:rsidP="000D0FA0">
      <w:pPr>
        <w:widowControl w:val="0"/>
        <w:autoSpaceDE w:val="0"/>
        <w:autoSpaceDN w:val="0"/>
        <w:adjustRightInd w:val="0"/>
        <w:spacing w:after="0" w:line="1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i/>
          <w:iCs/>
          <w:sz w:val="28"/>
          <w:szCs w:val="28"/>
        </w:rPr>
        <w:t>Acil halogenidi</w:t>
      </w: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7456" behindDoc="1" locked="0" layoutInCell="0" allowOverlap="1">
            <wp:simplePos x="0" y="0"/>
            <wp:positionH relativeFrom="column">
              <wp:posOffset>-116205</wp:posOffset>
            </wp:positionH>
            <wp:positionV relativeFrom="paragraph">
              <wp:posOffset>-189865</wp:posOffset>
            </wp:positionV>
            <wp:extent cx="6057265" cy="2352040"/>
            <wp:effectExtent l="19050" t="0" r="63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057265" cy="2352040"/>
                    </a:xfrm>
                    <a:prstGeom prst="rect">
                      <a:avLst/>
                    </a:prstGeom>
                    <a:noFill/>
                  </pic:spPr>
                </pic:pic>
              </a:graphicData>
            </a:graphic>
          </wp:anchor>
        </w:drawing>
      </w: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56" w:lineRule="exact"/>
        <w:rPr>
          <w:rFonts w:ascii="Times New Roman" w:hAnsi="Times New Roman" w:cs="Times New Roman"/>
          <w:sz w:val="24"/>
          <w:szCs w:val="24"/>
        </w:rPr>
      </w:pPr>
    </w:p>
    <w:p w:rsidR="000D0FA0" w:rsidRDefault="000D0FA0" w:rsidP="000D0FA0">
      <w:pPr>
        <w:widowControl w:val="0"/>
        <w:overflowPunct w:val="0"/>
        <w:autoSpaceDE w:val="0"/>
        <w:autoSpaceDN w:val="0"/>
        <w:adjustRightInd w:val="0"/>
        <w:spacing w:after="0" w:line="240" w:lineRule="auto"/>
        <w:ind w:right="4760"/>
        <w:jc w:val="both"/>
        <w:rPr>
          <w:rFonts w:ascii="Times New Roman" w:hAnsi="Times New Roman" w:cs="Times New Roman"/>
          <w:sz w:val="24"/>
          <w:szCs w:val="24"/>
        </w:rPr>
      </w:pPr>
      <w:r>
        <w:rPr>
          <w:rFonts w:ascii="Arial" w:hAnsi="Arial" w:cs="Arial"/>
          <w:sz w:val="28"/>
          <w:szCs w:val="28"/>
        </w:rPr>
        <w:t>Kod karboksilnih kiselina, acil halo-genidi sadrže –COX funkcionalnu grupu koja se sastoji od karbonilne grupe jednostrukom vezom vezane za atom halogena. Generalna formula za takve acil halogenide</w:t>
      </w:r>
    </w:p>
    <w:p w:rsidR="000D0FA0" w:rsidRDefault="000D0FA0" w:rsidP="000D0FA0">
      <w:pPr>
        <w:widowControl w:val="0"/>
        <w:overflowPunct w:val="0"/>
        <w:autoSpaceDE w:val="0"/>
        <w:autoSpaceDN w:val="0"/>
        <w:adjustRightInd w:val="0"/>
        <w:spacing w:after="0" w:line="245" w:lineRule="auto"/>
        <w:ind w:right="180"/>
        <w:jc w:val="both"/>
        <w:rPr>
          <w:rFonts w:ascii="Times New Roman" w:hAnsi="Times New Roman" w:cs="Times New Roman"/>
          <w:sz w:val="24"/>
          <w:szCs w:val="24"/>
        </w:rPr>
      </w:pPr>
      <w:r>
        <w:rPr>
          <w:rFonts w:ascii="Arial" w:hAnsi="Arial" w:cs="Arial"/>
          <w:sz w:val="28"/>
          <w:szCs w:val="28"/>
        </w:rPr>
        <w:t>glasi RCOX, gdje R može biti npr. alkilna grupa, CO je karbonilna grupa a X predstavlja halogen. Osnov i naziva odgovarajuće kiseline dodajemo sufiks –oil, a zatim se navodi taj atom halogena. Acil halogenidi su reaktivne supstance koje se često koriste kao posrednici pri sintezi drugih organskih jedinjenja. Npr. acil halogenidi mogu reagovati s vodom da daju karboksilnu kiselinu. Ova hidroliza je način na koji se najviše iskorištavaju acil halogenidi, pošto se tako vrši industrijska sinteza acetatne kiseline.</w:t>
      </w: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8480" behindDoc="1" locked="0" layoutInCell="0" allowOverlap="1">
            <wp:simplePos x="0" y="0"/>
            <wp:positionH relativeFrom="column">
              <wp:posOffset>-1905</wp:posOffset>
            </wp:positionH>
            <wp:positionV relativeFrom="paragraph">
              <wp:posOffset>86995</wp:posOffset>
            </wp:positionV>
            <wp:extent cx="5759450" cy="1320800"/>
            <wp:effectExtent l="1905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srcRect/>
                    <a:stretch>
                      <a:fillRect/>
                    </a:stretch>
                  </pic:blipFill>
                  <pic:spPr bwMode="auto">
                    <a:xfrm>
                      <a:off x="0" y="0"/>
                      <a:ext cx="5759450" cy="1320800"/>
                    </a:xfrm>
                    <a:prstGeom prst="rect">
                      <a:avLst/>
                    </a:prstGeom>
                    <a:noFill/>
                  </pic:spPr>
                </pic:pic>
              </a:graphicData>
            </a:graphic>
          </wp:anchor>
        </w:drawing>
      </w: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4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i/>
          <w:iCs/>
          <w:sz w:val="28"/>
          <w:szCs w:val="28"/>
        </w:rPr>
        <w:t>Anhidridi karboksilnih kiselina</w:t>
      </w:r>
    </w:p>
    <w:p w:rsidR="000D0FA0" w:rsidRDefault="000D0FA0" w:rsidP="000D0FA0">
      <w:pPr>
        <w:widowControl w:val="0"/>
        <w:autoSpaceDE w:val="0"/>
        <w:autoSpaceDN w:val="0"/>
        <w:adjustRightInd w:val="0"/>
        <w:spacing w:after="0" w:line="321" w:lineRule="exact"/>
        <w:rPr>
          <w:rFonts w:ascii="Times New Roman" w:hAnsi="Times New Roman" w:cs="Times New Roman"/>
          <w:sz w:val="24"/>
          <w:szCs w:val="24"/>
        </w:rPr>
      </w:pPr>
    </w:p>
    <w:p w:rsidR="000D0FA0" w:rsidRDefault="000D0FA0" w:rsidP="000D0FA0">
      <w:pPr>
        <w:widowControl w:val="0"/>
        <w:overflowPunct w:val="0"/>
        <w:autoSpaceDE w:val="0"/>
        <w:autoSpaceDN w:val="0"/>
        <w:adjustRightInd w:val="0"/>
        <w:spacing w:after="0" w:line="247" w:lineRule="auto"/>
        <w:ind w:right="200"/>
        <w:jc w:val="both"/>
        <w:rPr>
          <w:rFonts w:ascii="Times New Roman" w:hAnsi="Times New Roman" w:cs="Times New Roman"/>
          <w:sz w:val="24"/>
          <w:szCs w:val="24"/>
        </w:rPr>
      </w:pPr>
      <w:r>
        <w:rPr>
          <w:rFonts w:ascii="Arial" w:hAnsi="Arial" w:cs="Arial"/>
          <w:sz w:val="28"/>
          <w:szCs w:val="28"/>
        </w:rPr>
        <w:t>Anhidridi karboksilnih kiselina su organska jedinjenja koja imaju dvije acilne grupe vezane za isti atom kisika. Pri imenovanju jedinjenja, riječ anhidrid se dodaje na naziv odgovarajuče kiseline. U slučaju da su skupine koje se vežu za zajednički kisik jednake, navodi se naziv kiseline bez prefiksa di-. Ako su za atom kisika vezane dvije različite skupine, nazivi karboksilnih kiselina pišu se kao dvije odvojene riječi.</w:t>
      </w:r>
    </w:p>
    <w:p w:rsidR="000D0FA0" w:rsidRDefault="000D0FA0" w:rsidP="000D0FA0">
      <w:pPr>
        <w:widowControl w:val="0"/>
        <w:autoSpaceDE w:val="0"/>
        <w:autoSpaceDN w:val="0"/>
        <w:adjustRightInd w:val="0"/>
        <w:spacing w:after="0" w:line="240" w:lineRule="auto"/>
        <w:rPr>
          <w:rFonts w:ascii="Times New Roman" w:hAnsi="Times New Roman" w:cs="Times New Roman"/>
          <w:sz w:val="24"/>
          <w:szCs w:val="24"/>
        </w:rPr>
        <w:sectPr w:rsidR="000D0FA0">
          <w:pgSz w:w="11900" w:h="16838"/>
          <w:pgMar w:top="1113" w:right="1220" w:bottom="452" w:left="1420" w:header="720" w:footer="720" w:gutter="0"/>
          <w:cols w:space="720" w:equalWidth="0">
            <w:col w:w="9260"/>
          </w:cols>
          <w:noEndnote/>
        </w:sectPr>
      </w:pPr>
      <w:r>
        <w:rPr>
          <w:noProof/>
        </w:rPr>
        <w:drawing>
          <wp:anchor distT="0" distB="0" distL="114300" distR="114300" simplePos="0" relativeHeight="251669504" behindDoc="1" locked="0" layoutInCell="0" allowOverlap="1">
            <wp:simplePos x="0" y="0"/>
            <wp:positionH relativeFrom="column">
              <wp:posOffset>340360</wp:posOffset>
            </wp:positionH>
            <wp:positionV relativeFrom="paragraph">
              <wp:posOffset>219710</wp:posOffset>
            </wp:positionV>
            <wp:extent cx="4799965" cy="1302385"/>
            <wp:effectExtent l="19050" t="0" r="63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srcRect/>
                    <a:stretch>
                      <a:fillRect/>
                    </a:stretch>
                  </pic:blipFill>
                  <pic:spPr bwMode="auto">
                    <a:xfrm>
                      <a:off x="0" y="0"/>
                      <a:ext cx="4799965" cy="1302385"/>
                    </a:xfrm>
                    <a:prstGeom prst="rect">
                      <a:avLst/>
                    </a:prstGeom>
                    <a:noFill/>
                  </pic:spPr>
                </pic:pic>
              </a:graphicData>
            </a:graphic>
          </wp:anchor>
        </w:drawing>
      </w: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64"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p w:rsidR="000D0FA0" w:rsidRDefault="000D0FA0" w:rsidP="000D0FA0">
      <w:pPr>
        <w:widowControl w:val="0"/>
        <w:autoSpaceDE w:val="0"/>
        <w:autoSpaceDN w:val="0"/>
        <w:adjustRightInd w:val="0"/>
        <w:spacing w:after="0" w:line="240" w:lineRule="auto"/>
        <w:rPr>
          <w:rFonts w:ascii="Times New Roman" w:hAnsi="Times New Roman" w:cs="Times New Roman"/>
          <w:sz w:val="24"/>
          <w:szCs w:val="24"/>
        </w:rPr>
        <w:sectPr w:rsidR="000D0FA0">
          <w:type w:val="continuous"/>
          <w:pgSz w:w="11900" w:h="16838"/>
          <w:pgMar w:top="1113" w:right="1420" w:bottom="452" w:left="10360" w:header="720" w:footer="720" w:gutter="0"/>
          <w:cols w:space="720" w:equalWidth="0">
            <w:col w:w="120"/>
          </w:cols>
          <w:noEndnote/>
        </w:sectPr>
      </w:pPr>
    </w:p>
    <w:p w:rsidR="000D0FA0" w:rsidRDefault="000D0FA0" w:rsidP="000D0FA0">
      <w:pPr>
        <w:widowControl w:val="0"/>
        <w:autoSpaceDE w:val="0"/>
        <w:autoSpaceDN w:val="0"/>
        <w:adjustRightInd w:val="0"/>
        <w:spacing w:after="0" w:line="240" w:lineRule="auto"/>
        <w:rPr>
          <w:rFonts w:ascii="Times New Roman" w:hAnsi="Times New Roman" w:cs="Times New Roman"/>
          <w:sz w:val="24"/>
          <w:szCs w:val="24"/>
        </w:rPr>
      </w:pPr>
      <w:bookmarkStart w:id="5" w:name="page7"/>
      <w:bookmarkEnd w:id="5"/>
      <w:r>
        <w:rPr>
          <w:rFonts w:ascii="Arial" w:hAnsi="Arial" w:cs="Arial"/>
          <w:b/>
          <w:bCs/>
          <w:i/>
          <w:iCs/>
          <w:sz w:val="28"/>
          <w:szCs w:val="28"/>
        </w:rPr>
        <w:lastRenderedPageBreak/>
        <w:t>Esteri karboksilnih kiselina</w:t>
      </w:r>
    </w:p>
    <w:p w:rsidR="000D0FA0" w:rsidRDefault="000D0FA0" w:rsidP="000D0FA0">
      <w:pPr>
        <w:widowControl w:val="0"/>
        <w:autoSpaceDE w:val="0"/>
        <w:autoSpaceDN w:val="0"/>
        <w:adjustRightInd w:val="0"/>
        <w:spacing w:after="0" w:line="319" w:lineRule="exact"/>
        <w:rPr>
          <w:rFonts w:ascii="Times New Roman" w:hAnsi="Times New Roman" w:cs="Times New Roman"/>
          <w:sz w:val="24"/>
          <w:szCs w:val="24"/>
        </w:rPr>
      </w:pPr>
    </w:p>
    <w:p w:rsidR="000D0FA0" w:rsidRDefault="000D0FA0" w:rsidP="000D0FA0">
      <w:pPr>
        <w:widowControl w:val="0"/>
        <w:overflowPunct w:val="0"/>
        <w:autoSpaceDE w:val="0"/>
        <w:autoSpaceDN w:val="0"/>
        <w:adjustRightInd w:val="0"/>
        <w:spacing w:after="0" w:line="240" w:lineRule="auto"/>
        <w:jc w:val="both"/>
        <w:rPr>
          <w:rFonts w:ascii="Times New Roman" w:hAnsi="Times New Roman" w:cs="Times New Roman"/>
          <w:sz w:val="24"/>
          <w:szCs w:val="24"/>
        </w:rPr>
      </w:pPr>
      <w:r>
        <w:rPr>
          <w:rFonts w:ascii="Arial" w:hAnsi="Arial" w:cs="Arial"/>
          <w:sz w:val="28"/>
          <w:szCs w:val="28"/>
        </w:rPr>
        <w:t>Esteri su u hemiji organske tvari u kojima organska grupa zamjenjuje jedan ili više atoma hidrogena u hidroksilnoj grupi. Esteri nastali hemijskom reakcijom s karboksilnim kiselinama imaju opću formulu</w:t>
      </w:r>
    </w:p>
    <w:p w:rsidR="000D0FA0" w:rsidRDefault="000D0FA0" w:rsidP="000D0FA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8"/>
          <w:szCs w:val="28"/>
        </w:rPr>
        <w:t>RCOOR’.</w:t>
      </w: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70528" behindDoc="1" locked="0" layoutInCell="0" allowOverlap="1">
            <wp:simplePos x="0" y="0"/>
            <wp:positionH relativeFrom="column">
              <wp:posOffset>111760</wp:posOffset>
            </wp:positionH>
            <wp:positionV relativeFrom="paragraph">
              <wp:posOffset>42545</wp:posOffset>
            </wp:positionV>
            <wp:extent cx="5255260" cy="1713865"/>
            <wp:effectExtent l="19050" t="0" r="254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srcRect/>
                    <a:stretch>
                      <a:fillRect/>
                    </a:stretch>
                  </pic:blipFill>
                  <pic:spPr bwMode="auto">
                    <a:xfrm>
                      <a:off x="0" y="0"/>
                      <a:ext cx="5255260" cy="1713865"/>
                    </a:xfrm>
                    <a:prstGeom prst="rect">
                      <a:avLst/>
                    </a:prstGeom>
                    <a:noFill/>
                  </pic:spPr>
                </pic:pic>
              </a:graphicData>
            </a:graphic>
          </wp:anchor>
        </w:drawing>
      </w: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98" w:lineRule="exact"/>
        <w:rPr>
          <w:rFonts w:ascii="Times New Roman" w:hAnsi="Times New Roman" w:cs="Times New Roman"/>
          <w:sz w:val="24"/>
          <w:szCs w:val="24"/>
        </w:rPr>
      </w:pPr>
    </w:p>
    <w:p w:rsidR="000D0FA0" w:rsidRDefault="000D0FA0" w:rsidP="000D0FA0">
      <w:pPr>
        <w:widowControl w:val="0"/>
        <w:overflowPunct w:val="0"/>
        <w:autoSpaceDE w:val="0"/>
        <w:autoSpaceDN w:val="0"/>
        <w:adjustRightInd w:val="0"/>
        <w:spacing w:after="0" w:line="249" w:lineRule="auto"/>
        <w:ind w:right="20"/>
        <w:jc w:val="both"/>
        <w:rPr>
          <w:rFonts w:ascii="Times New Roman" w:hAnsi="Times New Roman" w:cs="Times New Roman"/>
          <w:sz w:val="24"/>
          <w:szCs w:val="24"/>
        </w:rPr>
      </w:pPr>
      <w:r>
        <w:rPr>
          <w:rFonts w:ascii="Arial" w:hAnsi="Arial" w:cs="Arial"/>
          <w:sz w:val="28"/>
          <w:szCs w:val="28"/>
        </w:rPr>
        <w:t>Naziv supstancama dodjeljujemo povezivanjem alkoholnog i kiselinskog dijela molekule (korijen alkoholnog nastavka dobija nastavak –il, kao da je supstituent, ali se piše na početko i kao odvojena riječ, a zatim slijedi osnovni naziv kiseline sa nastavkom –oat). Naziv esterske skupine kao supstituenta tvori se pomoću izraza alkoksikarbonil.</w:t>
      </w:r>
    </w:p>
    <w:p w:rsidR="000D0FA0" w:rsidRDefault="000D0FA0" w:rsidP="000D0FA0">
      <w:pPr>
        <w:widowControl w:val="0"/>
        <w:autoSpaceDE w:val="0"/>
        <w:autoSpaceDN w:val="0"/>
        <w:adjustRightInd w:val="0"/>
        <w:spacing w:after="0" w:line="263"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i/>
          <w:iCs/>
          <w:sz w:val="28"/>
          <w:szCs w:val="28"/>
        </w:rPr>
        <w:t>Amidi</w:t>
      </w:r>
    </w:p>
    <w:p w:rsidR="000D0FA0" w:rsidRDefault="000D0FA0" w:rsidP="000D0FA0">
      <w:pPr>
        <w:widowControl w:val="0"/>
        <w:autoSpaceDE w:val="0"/>
        <w:autoSpaceDN w:val="0"/>
        <w:adjustRightInd w:val="0"/>
        <w:spacing w:after="0" w:line="321" w:lineRule="exact"/>
        <w:rPr>
          <w:rFonts w:ascii="Times New Roman" w:hAnsi="Times New Roman" w:cs="Times New Roman"/>
          <w:sz w:val="24"/>
          <w:szCs w:val="24"/>
        </w:rPr>
      </w:pPr>
    </w:p>
    <w:p w:rsidR="000D0FA0" w:rsidRDefault="000D0FA0" w:rsidP="000D0FA0">
      <w:pPr>
        <w:widowControl w:val="0"/>
        <w:overflowPunct w:val="0"/>
        <w:autoSpaceDE w:val="0"/>
        <w:autoSpaceDN w:val="0"/>
        <w:adjustRightInd w:val="0"/>
        <w:spacing w:after="0" w:line="219" w:lineRule="auto"/>
        <w:jc w:val="both"/>
        <w:rPr>
          <w:rFonts w:ascii="Times New Roman" w:hAnsi="Times New Roman" w:cs="Times New Roman"/>
          <w:sz w:val="24"/>
          <w:szCs w:val="24"/>
        </w:rPr>
      </w:pPr>
      <w:r>
        <w:rPr>
          <w:rFonts w:ascii="Arial" w:hAnsi="Arial" w:cs="Arial"/>
          <w:sz w:val="28"/>
          <w:szCs w:val="28"/>
        </w:rPr>
        <w:t>Amid je organsko jedinjenje koje sadrži funkcionalnu grupu koja se sastoji od acil grupe (R-C=O) vezane za atom nitrogena. Termin se odnosi na klasu jedinjenja, kao i na funkcionalnu grupu unutar tih jedinjenja. Najjednostavniji amidi su derivati amonijaka u kojima je atom hidrogena zamenjen acil grupom (RC(O)NH</w:t>
      </w:r>
      <w:r>
        <w:rPr>
          <w:rFonts w:ascii="Arial" w:hAnsi="Arial" w:cs="Arial"/>
          <w:sz w:val="36"/>
          <w:szCs w:val="36"/>
          <w:vertAlign w:val="subscript"/>
        </w:rPr>
        <w:t>2</w:t>
      </w:r>
      <w:r>
        <w:rPr>
          <w:rFonts w:ascii="Arial" w:hAnsi="Arial" w:cs="Arial"/>
          <w:sz w:val="28"/>
          <w:szCs w:val="28"/>
        </w:rPr>
        <w:t>). Blisko srodni, i znatno brojniji, su amidi izvedeni iz primarnih amina (R'NH</w:t>
      </w:r>
      <w:r>
        <w:rPr>
          <w:rFonts w:ascii="Arial" w:hAnsi="Arial" w:cs="Arial"/>
          <w:sz w:val="36"/>
          <w:szCs w:val="36"/>
          <w:vertAlign w:val="subscript"/>
        </w:rPr>
        <w:t>2</w:t>
      </w:r>
      <w:r>
        <w:rPr>
          <w:rFonts w:ascii="Arial" w:hAnsi="Arial" w:cs="Arial"/>
          <w:sz w:val="28"/>
          <w:szCs w:val="28"/>
        </w:rPr>
        <w:t>) sa formulom</w:t>
      </w:r>
    </w:p>
    <w:p w:rsidR="000D0FA0" w:rsidRDefault="000D0FA0" w:rsidP="000D0FA0">
      <w:pPr>
        <w:widowControl w:val="0"/>
        <w:autoSpaceDE w:val="0"/>
        <w:autoSpaceDN w:val="0"/>
        <w:adjustRightInd w:val="0"/>
        <w:spacing w:after="0" w:line="1"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8"/>
          <w:szCs w:val="28"/>
        </w:rPr>
        <w:t>RC(O)NHR'. Amidi su takođe često izvedeni iz sekundarnih amina</w:t>
      </w:r>
    </w:p>
    <w:p w:rsidR="000D0FA0" w:rsidRDefault="000D0FA0" w:rsidP="000D0FA0">
      <w:pPr>
        <w:widowControl w:val="0"/>
        <w:overflowPunct w:val="0"/>
        <w:autoSpaceDE w:val="0"/>
        <w:autoSpaceDN w:val="0"/>
        <w:adjustRightInd w:val="0"/>
        <w:spacing w:after="0" w:line="252" w:lineRule="auto"/>
        <w:jc w:val="both"/>
        <w:rPr>
          <w:rFonts w:ascii="Times New Roman" w:hAnsi="Times New Roman" w:cs="Times New Roman"/>
          <w:sz w:val="24"/>
          <w:szCs w:val="24"/>
        </w:rPr>
      </w:pPr>
      <w:r>
        <w:rPr>
          <w:rFonts w:ascii="Arial" w:hAnsi="Arial" w:cs="Arial"/>
          <w:sz w:val="28"/>
          <w:szCs w:val="28"/>
        </w:rPr>
        <w:t>(R'R</w:t>
      </w:r>
      <w:r>
        <w:rPr>
          <w:rFonts w:ascii="Arial" w:hAnsi="Arial" w:cs="Arial"/>
          <w:i/>
          <w:iCs/>
          <w:sz w:val="28"/>
          <w:szCs w:val="28"/>
        </w:rPr>
        <w:t>NH) te je njihova formula RC(O)NR'R</w:t>
      </w:r>
      <w:r>
        <w:rPr>
          <w:rFonts w:ascii="Arial" w:hAnsi="Arial" w:cs="Arial"/>
          <w:sz w:val="28"/>
          <w:szCs w:val="28"/>
        </w:rPr>
        <w:t>. Amidi se obično smatraju derivatima karboksilnih kiselina u kojima je hidroksilna grupa zamijenjena aminom ili amonijakom. Imenujemo ih tako da na osnovu imena kiseline dodamo nastavak –amid.</w:t>
      </w:r>
    </w:p>
    <w:p w:rsidR="000D0FA0" w:rsidRDefault="000D0FA0" w:rsidP="000D0FA0">
      <w:pPr>
        <w:widowControl w:val="0"/>
        <w:autoSpaceDE w:val="0"/>
        <w:autoSpaceDN w:val="0"/>
        <w:adjustRightInd w:val="0"/>
        <w:spacing w:after="0" w:line="240" w:lineRule="auto"/>
        <w:rPr>
          <w:rFonts w:ascii="Times New Roman" w:hAnsi="Times New Roman" w:cs="Times New Roman"/>
          <w:sz w:val="24"/>
          <w:szCs w:val="24"/>
        </w:rPr>
        <w:sectPr w:rsidR="000D0FA0">
          <w:pgSz w:w="11900" w:h="16838"/>
          <w:pgMar w:top="1399" w:right="1400" w:bottom="452" w:left="1420" w:header="720" w:footer="720" w:gutter="0"/>
          <w:cols w:space="720" w:equalWidth="0">
            <w:col w:w="9080"/>
          </w:cols>
          <w:noEndnote/>
        </w:sectPr>
      </w:pPr>
      <w:r>
        <w:rPr>
          <w:noProof/>
        </w:rPr>
        <w:drawing>
          <wp:anchor distT="0" distB="0" distL="114300" distR="114300" simplePos="0" relativeHeight="251671552" behindDoc="1" locked="0" layoutInCell="0" allowOverlap="1">
            <wp:simplePos x="0" y="0"/>
            <wp:positionH relativeFrom="column">
              <wp:posOffset>797560</wp:posOffset>
            </wp:positionH>
            <wp:positionV relativeFrom="paragraph">
              <wp:posOffset>106045</wp:posOffset>
            </wp:positionV>
            <wp:extent cx="4114800" cy="1658620"/>
            <wp:effectExtent l="1905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srcRect/>
                    <a:stretch>
                      <a:fillRect/>
                    </a:stretch>
                  </pic:blipFill>
                  <pic:spPr bwMode="auto">
                    <a:xfrm>
                      <a:off x="0" y="0"/>
                      <a:ext cx="4114800" cy="1658620"/>
                    </a:xfrm>
                    <a:prstGeom prst="rect">
                      <a:avLst/>
                    </a:prstGeom>
                    <a:noFill/>
                  </pic:spPr>
                </pic:pic>
              </a:graphicData>
            </a:graphic>
          </wp:anchor>
        </w:drawing>
      </w: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25"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p w:rsidR="000D0FA0" w:rsidRDefault="000D0FA0" w:rsidP="000D0FA0">
      <w:pPr>
        <w:widowControl w:val="0"/>
        <w:autoSpaceDE w:val="0"/>
        <w:autoSpaceDN w:val="0"/>
        <w:adjustRightInd w:val="0"/>
        <w:spacing w:after="0" w:line="240" w:lineRule="auto"/>
        <w:rPr>
          <w:rFonts w:ascii="Times New Roman" w:hAnsi="Times New Roman" w:cs="Times New Roman"/>
          <w:sz w:val="24"/>
          <w:szCs w:val="24"/>
        </w:rPr>
        <w:sectPr w:rsidR="000D0FA0">
          <w:type w:val="continuous"/>
          <w:pgSz w:w="11900" w:h="16838"/>
          <w:pgMar w:top="1399" w:right="1420" w:bottom="452" w:left="10360" w:header="720" w:footer="720" w:gutter="0"/>
          <w:cols w:space="720" w:equalWidth="0">
            <w:col w:w="120"/>
          </w:cols>
          <w:noEndnote/>
        </w:sectPr>
      </w:pPr>
    </w:p>
    <w:p w:rsidR="000D0FA0" w:rsidRDefault="000D0FA0" w:rsidP="000D0FA0">
      <w:pPr>
        <w:widowControl w:val="0"/>
        <w:autoSpaceDE w:val="0"/>
        <w:autoSpaceDN w:val="0"/>
        <w:adjustRightInd w:val="0"/>
        <w:spacing w:after="0" w:line="240" w:lineRule="auto"/>
        <w:rPr>
          <w:rFonts w:ascii="Times New Roman" w:hAnsi="Times New Roman" w:cs="Times New Roman"/>
          <w:sz w:val="24"/>
          <w:szCs w:val="24"/>
        </w:rPr>
      </w:pPr>
      <w:bookmarkStart w:id="6" w:name="page8"/>
      <w:bookmarkEnd w:id="6"/>
      <w:r>
        <w:rPr>
          <w:rFonts w:ascii="Arial" w:hAnsi="Arial" w:cs="Arial"/>
          <w:b/>
          <w:bCs/>
          <w:i/>
          <w:iCs/>
          <w:sz w:val="28"/>
          <w:szCs w:val="28"/>
        </w:rPr>
        <w:lastRenderedPageBreak/>
        <w:t>Nitrili</w:t>
      </w:r>
    </w:p>
    <w:p w:rsidR="000D0FA0" w:rsidRDefault="000D0FA0" w:rsidP="000D0FA0">
      <w:pPr>
        <w:widowControl w:val="0"/>
        <w:autoSpaceDE w:val="0"/>
        <w:autoSpaceDN w:val="0"/>
        <w:adjustRightInd w:val="0"/>
        <w:spacing w:after="0" w:line="318" w:lineRule="exact"/>
        <w:rPr>
          <w:rFonts w:ascii="Times New Roman" w:hAnsi="Times New Roman" w:cs="Times New Roman"/>
          <w:sz w:val="24"/>
          <w:szCs w:val="24"/>
        </w:rPr>
      </w:pPr>
    </w:p>
    <w:p w:rsidR="000D0FA0" w:rsidRDefault="000D0FA0" w:rsidP="000D0FA0">
      <w:pPr>
        <w:widowControl w:val="0"/>
        <w:overflowPunct w:val="0"/>
        <w:autoSpaceDE w:val="0"/>
        <w:autoSpaceDN w:val="0"/>
        <w:adjustRightInd w:val="0"/>
        <w:spacing w:after="0" w:line="244" w:lineRule="auto"/>
        <w:jc w:val="both"/>
        <w:rPr>
          <w:rFonts w:ascii="Times New Roman" w:hAnsi="Times New Roman" w:cs="Times New Roman"/>
          <w:sz w:val="24"/>
          <w:szCs w:val="24"/>
        </w:rPr>
      </w:pPr>
      <w:r>
        <w:rPr>
          <w:rFonts w:ascii="Arial" w:hAnsi="Arial" w:cs="Arial"/>
          <w:sz w:val="28"/>
          <w:szCs w:val="28"/>
        </w:rPr>
        <w:t>Nitrili su sve organske supstance koje imaju -C</w:t>
      </w:r>
      <w:r>
        <w:rPr>
          <w:rFonts w:ascii="Arial" w:hAnsi="Arial" w:cs="Arial"/>
          <w:b/>
          <w:bCs/>
          <w:sz w:val="28"/>
          <w:szCs w:val="28"/>
        </w:rPr>
        <w:t>≡</w:t>
      </w:r>
      <w:r>
        <w:rPr>
          <w:rFonts w:ascii="Arial" w:hAnsi="Arial" w:cs="Arial"/>
          <w:sz w:val="28"/>
          <w:szCs w:val="28"/>
        </w:rPr>
        <w:t>N funkcionalnu grupu. Većinom su netopljivi u vodi, a topljivi u alkoholu i eteru. Nastaju djelovanjem alkalijskih cijanida na organske halogenide. Djelovanjem kiselina ili alkala prelaze u karboksilne kiseline s istim brojem ugljikovih atoma (skupina CN prelazi u COOH), pa mogu biti međuproizvodi u sintetskom postupku kojim se povećava broj ugljikovih atoma u lancu organskog spoja. Imenujemo ih tako što na ime osnovne kiseline dodajemo sufiks –nitril, a numeriranje uključuje ugljik nitrila. Ako je CN skupina supstituent dodaje se prefiks cijano-.</w:t>
      </w: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72576" behindDoc="1" locked="0" layoutInCell="0" allowOverlap="1">
            <wp:simplePos x="0" y="0"/>
            <wp:positionH relativeFrom="column">
              <wp:posOffset>797560</wp:posOffset>
            </wp:positionH>
            <wp:positionV relativeFrom="paragraph">
              <wp:posOffset>19050</wp:posOffset>
            </wp:positionV>
            <wp:extent cx="4686300" cy="1858645"/>
            <wp:effectExtent l="1905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srcRect/>
                    <a:stretch>
                      <a:fillRect/>
                    </a:stretch>
                  </pic:blipFill>
                  <pic:spPr bwMode="auto">
                    <a:xfrm>
                      <a:off x="0" y="0"/>
                      <a:ext cx="4686300" cy="1858645"/>
                    </a:xfrm>
                    <a:prstGeom prst="rect">
                      <a:avLst/>
                    </a:prstGeom>
                    <a:noFill/>
                  </pic:spPr>
                </pic:pic>
              </a:graphicData>
            </a:graphic>
          </wp:anchor>
        </w:drawing>
      </w: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26"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40" w:lineRule="auto"/>
        <w:ind w:left="680"/>
        <w:rPr>
          <w:rFonts w:ascii="Times New Roman" w:hAnsi="Times New Roman" w:cs="Times New Roman"/>
          <w:sz w:val="24"/>
          <w:szCs w:val="24"/>
        </w:rPr>
      </w:pPr>
      <w:r>
        <w:rPr>
          <w:rFonts w:ascii="Times New Roman" w:hAnsi="Times New Roman" w:cs="Times New Roman"/>
          <w:b/>
          <w:bCs/>
          <w:sz w:val="28"/>
          <w:szCs w:val="28"/>
        </w:rPr>
        <w:t>Tabela 5: Hidroliza derivata karboksilne kiseline</w:t>
      </w:r>
    </w:p>
    <w:p w:rsidR="000D0FA0" w:rsidRDefault="000D0FA0" w:rsidP="000D0FA0">
      <w:pPr>
        <w:widowControl w:val="0"/>
        <w:autoSpaceDE w:val="0"/>
        <w:autoSpaceDN w:val="0"/>
        <w:adjustRightInd w:val="0"/>
        <w:spacing w:after="0" w:line="240" w:lineRule="auto"/>
        <w:rPr>
          <w:rFonts w:ascii="Times New Roman" w:hAnsi="Times New Roman" w:cs="Times New Roman"/>
          <w:sz w:val="24"/>
          <w:szCs w:val="24"/>
        </w:rPr>
        <w:sectPr w:rsidR="000D0FA0">
          <w:pgSz w:w="11900" w:h="16838"/>
          <w:pgMar w:top="1399" w:right="1400" w:bottom="452" w:left="1420" w:header="720" w:footer="720" w:gutter="0"/>
          <w:cols w:space="720" w:equalWidth="0">
            <w:col w:w="9080"/>
          </w:cols>
          <w:noEndnote/>
        </w:sectPr>
      </w:pPr>
      <w:r>
        <w:rPr>
          <w:noProof/>
        </w:rPr>
        <w:drawing>
          <wp:anchor distT="0" distB="0" distL="114300" distR="114300" simplePos="0" relativeHeight="251673600" behindDoc="1" locked="0" layoutInCell="0" allowOverlap="1">
            <wp:simplePos x="0" y="0"/>
            <wp:positionH relativeFrom="column">
              <wp:posOffset>797560</wp:posOffset>
            </wp:positionH>
            <wp:positionV relativeFrom="paragraph">
              <wp:posOffset>103505</wp:posOffset>
            </wp:positionV>
            <wp:extent cx="4685665" cy="3924300"/>
            <wp:effectExtent l="19050" t="0" r="63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srcRect/>
                    <a:stretch>
                      <a:fillRect/>
                    </a:stretch>
                  </pic:blipFill>
                  <pic:spPr bwMode="auto">
                    <a:xfrm>
                      <a:off x="0" y="0"/>
                      <a:ext cx="4685665" cy="3924300"/>
                    </a:xfrm>
                    <a:prstGeom prst="rect">
                      <a:avLst/>
                    </a:prstGeom>
                    <a:noFill/>
                  </pic:spPr>
                </pic:pic>
              </a:graphicData>
            </a:graphic>
          </wp:anchor>
        </w:drawing>
      </w: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3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p w:rsidR="000D0FA0" w:rsidRDefault="000D0FA0" w:rsidP="000D0FA0">
      <w:pPr>
        <w:widowControl w:val="0"/>
        <w:autoSpaceDE w:val="0"/>
        <w:autoSpaceDN w:val="0"/>
        <w:adjustRightInd w:val="0"/>
        <w:spacing w:after="0" w:line="240" w:lineRule="auto"/>
        <w:rPr>
          <w:rFonts w:ascii="Times New Roman" w:hAnsi="Times New Roman" w:cs="Times New Roman"/>
          <w:sz w:val="24"/>
          <w:szCs w:val="24"/>
        </w:rPr>
        <w:sectPr w:rsidR="000D0FA0">
          <w:type w:val="continuous"/>
          <w:pgSz w:w="11900" w:h="16838"/>
          <w:pgMar w:top="1399" w:right="1420" w:bottom="452" w:left="10360" w:header="720" w:footer="720" w:gutter="0"/>
          <w:cols w:space="720" w:equalWidth="0">
            <w:col w:w="120"/>
          </w:cols>
          <w:noEndnote/>
        </w:sectPr>
      </w:pPr>
    </w:p>
    <w:p w:rsidR="000D0FA0" w:rsidRDefault="000D0FA0" w:rsidP="000D0FA0">
      <w:pPr>
        <w:widowControl w:val="0"/>
        <w:autoSpaceDE w:val="0"/>
        <w:autoSpaceDN w:val="0"/>
        <w:adjustRightInd w:val="0"/>
        <w:spacing w:after="0" w:line="211" w:lineRule="exact"/>
        <w:rPr>
          <w:rFonts w:ascii="Times New Roman" w:hAnsi="Times New Roman" w:cs="Times New Roman"/>
          <w:sz w:val="24"/>
          <w:szCs w:val="24"/>
        </w:rPr>
      </w:pPr>
      <w:bookmarkStart w:id="7" w:name="page9"/>
      <w:bookmarkEnd w:id="7"/>
    </w:p>
    <w:p w:rsidR="000D0FA0" w:rsidRDefault="000D0FA0" w:rsidP="000D0FA0">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b/>
          <w:bCs/>
          <w:sz w:val="28"/>
          <w:szCs w:val="28"/>
        </w:rPr>
        <w:t>Tabela 6: Odnos reaktivnosti supstanci</w:t>
      </w:r>
    </w:p>
    <w:p w:rsidR="000D0FA0" w:rsidRDefault="00F622C0" w:rsidP="000D0FA0">
      <w:pPr>
        <w:widowControl w:val="0"/>
        <w:autoSpaceDE w:val="0"/>
        <w:autoSpaceDN w:val="0"/>
        <w:adjustRightInd w:val="0"/>
        <w:spacing w:after="0" w:line="200" w:lineRule="exact"/>
        <w:rPr>
          <w:rFonts w:ascii="Times New Roman" w:hAnsi="Times New Roman" w:cs="Times New Roman"/>
          <w:sz w:val="24"/>
          <w:szCs w:val="24"/>
        </w:rPr>
      </w:pPr>
      <w:r w:rsidRPr="00F622C0">
        <w:rPr>
          <w:noProof/>
        </w:rPr>
        <w:pict>
          <v:line id="_x0000_s1052" style="position:absolute;z-index:-251629568" from="-5.5pt,404.25pt" to="-5.5pt,665.4pt" o:allowincell="f" strokeweight=".33864mm"/>
        </w:pict>
      </w:r>
      <w:r w:rsidR="000D0FA0">
        <w:rPr>
          <w:noProof/>
        </w:rPr>
        <w:drawing>
          <wp:anchor distT="0" distB="0" distL="114300" distR="114300" simplePos="0" relativeHeight="251687936" behindDoc="1" locked="0" layoutInCell="0" allowOverlap="1">
            <wp:simplePos x="0" y="0"/>
            <wp:positionH relativeFrom="column">
              <wp:posOffset>-1905</wp:posOffset>
            </wp:positionH>
            <wp:positionV relativeFrom="paragraph">
              <wp:posOffset>217805</wp:posOffset>
            </wp:positionV>
            <wp:extent cx="5759450" cy="2723515"/>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a:srcRect/>
                    <a:stretch>
                      <a:fillRect/>
                    </a:stretch>
                  </pic:blipFill>
                  <pic:spPr bwMode="auto">
                    <a:xfrm>
                      <a:off x="0" y="0"/>
                      <a:ext cx="5759450" cy="2723515"/>
                    </a:xfrm>
                    <a:prstGeom prst="rect">
                      <a:avLst/>
                    </a:prstGeom>
                    <a:noFill/>
                  </pic:spPr>
                </pic:pic>
              </a:graphicData>
            </a:graphic>
          </wp:anchor>
        </w:drawing>
      </w: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40" w:lineRule="auto"/>
        <w:rPr>
          <w:rFonts w:ascii="Arial" w:hAnsi="Arial" w:cs="Arial"/>
          <w:sz w:val="28"/>
          <w:szCs w:val="28"/>
        </w:rPr>
      </w:pPr>
    </w:p>
    <w:p w:rsidR="000D0FA0" w:rsidRDefault="000D0FA0" w:rsidP="000D0FA0">
      <w:pPr>
        <w:widowControl w:val="0"/>
        <w:autoSpaceDE w:val="0"/>
        <w:autoSpaceDN w:val="0"/>
        <w:adjustRightInd w:val="0"/>
        <w:spacing w:after="0" w:line="240" w:lineRule="auto"/>
        <w:rPr>
          <w:rFonts w:ascii="Arial" w:hAnsi="Arial" w:cs="Arial"/>
          <w:sz w:val="28"/>
          <w:szCs w:val="28"/>
        </w:rPr>
      </w:pPr>
    </w:p>
    <w:p w:rsidR="000D0FA0" w:rsidRDefault="000D0FA0" w:rsidP="000D0FA0">
      <w:pPr>
        <w:widowControl w:val="0"/>
        <w:autoSpaceDE w:val="0"/>
        <w:autoSpaceDN w:val="0"/>
        <w:adjustRightInd w:val="0"/>
        <w:spacing w:after="0" w:line="240" w:lineRule="auto"/>
        <w:rPr>
          <w:rFonts w:ascii="Arial" w:hAnsi="Arial" w:cs="Arial"/>
          <w:sz w:val="28"/>
          <w:szCs w:val="28"/>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8" w:lineRule="exact"/>
        <w:rPr>
          <w:rFonts w:ascii="Times New Roman" w:hAnsi="Times New Roman" w:cs="Times New Roman"/>
          <w:sz w:val="24"/>
          <w:szCs w:val="24"/>
        </w:rPr>
      </w:pPr>
    </w:p>
    <w:p w:rsidR="000D0FA0" w:rsidRPr="009456AD" w:rsidRDefault="000D0FA0" w:rsidP="009456AD">
      <w:pPr>
        <w:pStyle w:val="ListParagraph"/>
        <w:widowControl w:val="0"/>
        <w:numPr>
          <w:ilvl w:val="0"/>
          <w:numId w:val="1"/>
        </w:numPr>
        <w:autoSpaceDE w:val="0"/>
        <w:autoSpaceDN w:val="0"/>
        <w:adjustRightInd w:val="0"/>
        <w:spacing w:after="0" w:line="240" w:lineRule="auto"/>
        <w:rPr>
          <w:rFonts w:ascii="Arial" w:hAnsi="Arial" w:cs="Arial"/>
          <w:sz w:val="28"/>
          <w:szCs w:val="28"/>
        </w:rPr>
      </w:pPr>
      <w:r w:rsidRPr="009456AD">
        <w:rPr>
          <w:rFonts w:ascii="Arial" w:hAnsi="Arial" w:cs="Arial"/>
          <w:sz w:val="28"/>
          <w:szCs w:val="28"/>
        </w:rPr>
        <w:t>Osnove organske kemije -nastavni tekst-dr.sc. Igor Jerković</w:t>
      </w:r>
    </w:p>
    <w:p w:rsidR="009456AD" w:rsidRDefault="009456AD" w:rsidP="000D0FA0">
      <w:pPr>
        <w:widowControl w:val="0"/>
        <w:autoSpaceDE w:val="0"/>
        <w:autoSpaceDN w:val="0"/>
        <w:adjustRightInd w:val="0"/>
        <w:spacing w:after="0" w:line="240" w:lineRule="auto"/>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Pr="009456AD" w:rsidRDefault="000D0FA0" w:rsidP="009456AD">
      <w:pPr>
        <w:pStyle w:val="ListParagraph"/>
        <w:widowControl w:val="0"/>
        <w:numPr>
          <w:ilvl w:val="0"/>
          <w:numId w:val="1"/>
        </w:numPr>
        <w:autoSpaceDE w:val="0"/>
        <w:autoSpaceDN w:val="0"/>
        <w:adjustRightInd w:val="0"/>
        <w:spacing w:after="0" w:line="240" w:lineRule="auto"/>
        <w:rPr>
          <w:rFonts w:ascii="Times New Roman" w:hAnsi="Times New Roman" w:cs="Times New Roman"/>
          <w:sz w:val="24"/>
          <w:szCs w:val="24"/>
        </w:rPr>
      </w:pPr>
      <w:r w:rsidRPr="009456AD">
        <w:rPr>
          <w:rFonts w:ascii="Arial" w:hAnsi="Arial" w:cs="Arial"/>
          <w:sz w:val="28"/>
          <w:szCs w:val="28"/>
        </w:rPr>
        <w:t>Carboxylic Acid-djelo neimenovanog učenika neke ustanove u SAD</w:t>
      </w: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8" w:lineRule="exact"/>
        <w:rPr>
          <w:rFonts w:ascii="Times New Roman" w:hAnsi="Times New Roman" w:cs="Times New Roman"/>
          <w:sz w:val="24"/>
          <w:szCs w:val="24"/>
        </w:rPr>
      </w:pPr>
    </w:p>
    <w:p w:rsidR="000D0FA0" w:rsidRPr="009456AD" w:rsidRDefault="000D0FA0" w:rsidP="009456AD">
      <w:pPr>
        <w:pStyle w:val="ListParagraph"/>
        <w:widowControl w:val="0"/>
        <w:numPr>
          <w:ilvl w:val="0"/>
          <w:numId w:val="1"/>
        </w:numPr>
        <w:autoSpaceDE w:val="0"/>
        <w:autoSpaceDN w:val="0"/>
        <w:adjustRightInd w:val="0"/>
        <w:spacing w:after="0" w:line="240" w:lineRule="auto"/>
        <w:rPr>
          <w:rFonts w:ascii="Times New Roman" w:hAnsi="Times New Roman" w:cs="Times New Roman"/>
          <w:sz w:val="24"/>
          <w:szCs w:val="24"/>
        </w:rPr>
      </w:pPr>
      <w:r w:rsidRPr="009456AD">
        <w:rPr>
          <w:rFonts w:ascii="Arial" w:hAnsi="Arial" w:cs="Arial"/>
          <w:sz w:val="28"/>
          <w:szCs w:val="28"/>
        </w:rPr>
        <w:t>Organska kemija, natuknice uz predavanja-prof.dr.sc. Vladimir Rapić</w:t>
      </w: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8" w:lineRule="exact"/>
        <w:rPr>
          <w:rFonts w:ascii="Times New Roman" w:hAnsi="Times New Roman" w:cs="Times New Roman"/>
          <w:sz w:val="24"/>
          <w:szCs w:val="24"/>
        </w:rPr>
      </w:pPr>
    </w:p>
    <w:p w:rsidR="000D0FA0" w:rsidRPr="009456AD" w:rsidRDefault="000D0FA0" w:rsidP="009456AD">
      <w:pPr>
        <w:pStyle w:val="ListParagraph"/>
        <w:widowControl w:val="0"/>
        <w:numPr>
          <w:ilvl w:val="0"/>
          <w:numId w:val="1"/>
        </w:numPr>
        <w:autoSpaceDE w:val="0"/>
        <w:autoSpaceDN w:val="0"/>
        <w:adjustRightInd w:val="0"/>
        <w:spacing w:after="0" w:line="240" w:lineRule="auto"/>
        <w:rPr>
          <w:rFonts w:ascii="Times New Roman" w:hAnsi="Times New Roman" w:cs="Times New Roman"/>
          <w:sz w:val="24"/>
          <w:szCs w:val="24"/>
        </w:rPr>
      </w:pPr>
      <w:r w:rsidRPr="009456AD">
        <w:rPr>
          <w:rFonts w:ascii="Arial" w:hAnsi="Arial" w:cs="Arial"/>
          <w:sz w:val="28"/>
          <w:szCs w:val="28"/>
        </w:rPr>
        <w:t>The basics of chemistry-Richard Myers</w:t>
      </w: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8" w:lineRule="exact"/>
        <w:rPr>
          <w:rFonts w:ascii="Times New Roman" w:hAnsi="Times New Roman" w:cs="Times New Roman"/>
          <w:sz w:val="24"/>
          <w:szCs w:val="24"/>
        </w:rPr>
      </w:pPr>
    </w:p>
    <w:p w:rsidR="000D0FA0" w:rsidRPr="009456AD" w:rsidRDefault="000D0FA0" w:rsidP="009456AD">
      <w:pPr>
        <w:pStyle w:val="ListParagraph"/>
        <w:widowControl w:val="0"/>
        <w:numPr>
          <w:ilvl w:val="0"/>
          <w:numId w:val="1"/>
        </w:numPr>
        <w:autoSpaceDE w:val="0"/>
        <w:autoSpaceDN w:val="0"/>
        <w:adjustRightInd w:val="0"/>
        <w:spacing w:after="0" w:line="240" w:lineRule="auto"/>
        <w:rPr>
          <w:rFonts w:ascii="Times New Roman" w:hAnsi="Times New Roman" w:cs="Times New Roman"/>
          <w:sz w:val="24"/>
          <w:szCs w:val="24"/>
        </w:rPr>
      </w:pPr>
      <w:r w:rsidRPr="009456AD">
        <w:rPr>
          <w:rFonts w:ascii="Arial" w:hAnsi="Arial" w:cs="Arial"/>
          <w:sz w:val="28"/>
          <w:szCs w:val="28"/>
        </w:rPr>
        <w:t>Wikipedia-slobodna enciklopedija</w:t>
      </w: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3B3753" w:rsidRDefault="003B3753" w:rsidP="003B3753">
      <w:pPr>
        <w:jc w:val="center"/>
        <w:rPr>
          <w:sz w:val="28"/>
          <w:szCs w:val="28"/>
        </w:rPr>
      </w:pPr>
      <w:hyperlink r:id="rId22" w:history="1">
        <w:r>
          <w:rPr>
            <w:rStyle w:val="Hyperlink"/>
            <w:sz w:val="28"/>
            <w:szCs w:val="28"/>
          </w:rPr>
          <w:t>www.maturski.org</w:t>
        </w:r>
      </w:hyperlink>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F622C0" w:rsidP="000D0FA0">
      <w:pPr>
        <w:widowControl w:val="0"/>
        <w:autoSpaceDE w:val="0"/>
        <w:autoSpaceDN w:val="0"/>
        <w:adjustRightInd w:val="0"/>
        <w:spacing w:after="0" w:line="200" w:lineRule="exact"/>
        <w:rPr>
          <w:rFonts w:ascii="Times New Roman" w:hAnsi="Times New Roman" w:cs="Times New Roman"/>
          <w:sz w:val="24"/>
          <w:szCs w:val="24"/>
        </w:rPr>
      </w:pPr>
      <w:r w:rsidRPr="00F622C0">
        <w:rPr>
          <w:noProof/>
        </w:rPr>
        <w:pict>
          <v:line id="_x0000_s1054" style="position:absolute;z-index:-251627520" from="-6pt,12pt" to="463.3pt,12pt" o:allowincell="f" strokeweight=".33864mm"/>
        </w:pict>
      </w: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0" w:lineRule="exact"/>
        <w:rPr>
          <w:rFonts w:ascii="Times New Roman" w:hAnsi="Times New Roman" w:cs="Times New Roman"/>
          <w:sz w:val="24"/>
          <w:szCs w:val="24"/>
        </w:rPr>
      </w:pPr>
    </w:p>
    <w:p w:rsidR="000D0FA0" w:rsidRDefault="000D0FA0" w:rsidP="000D0FA0">
      <w:pPr>
        <w:widowControl w:val="0"/>
        <w:autoSpaceDE w:val="0"/>
        <w:autoSpaceDN w:val="0"/>
        <w:adjustRightInd w:val="0"/>
        <w:spacing w:after="0" w:line="202" w:lineRule="exact"/>
        <w:rPr>
          <w:rFonts w:ascii="Times New Roman" w:hAnsi="Times New Roman" w:cs="Times New Roman"/>
          <w:sz w:val="24"/>
          <w:szCs w:val="24"/>
        </w:rPr>
      </w:pPr>
    </w:p>
    <w:p w:rsidR="000D0FA0" w:rsidRDefault="000D0FA0" w:rsidP="000D0FA0">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9</w:t>
      </w:r>
    </w:p>
    <w:p w:rsidR="004059F7" w:rsidRDefault="004059F7"/>
    <w:sectPr w:rsidR="004059F7" w:rsidSect="00DA6239">
      <w:pgSz w:w="11900" w:h="16838"/>
      <w:pgMar w:top="1440" w:right="1420" w:bottom="452" w:left="1420" w:header="720" w:footer="720" w:gutter="0"/>
      <w:cols w:space="720" w:equalWidth="0">
        <w:col w:w="9060"/>
      </w:cols>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911396"/>
    <w:multiLevelType w:val="hybridMultilevel"/>
    <w:tmpl w:val="3228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0D0FA0"/>
    <w:rsid w:val="000D0FA0"/>
    <w:rsid w:val="003B3753"/>
    <w:rsid w:val="004059F7"/>
    <w:rsid w:val="00491B3E"/>
    <w:rsid w:val="006A796B"/>
    <w:rsid w:val="007238B6"/>
    <w:rsid w:val="009456AD"/>
    <w:rsid w:val="00BA29F7"/>
    <w:rsid w:val="00DA6239"/>
    <w:rsid w:val="00E508F0"/>
    <w:rsid w:val="00F622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2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0F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0FA0"/>
    <w:rPr>
      <w:rFonts w:ascii="Tahoma" w:hAnsi="Tahoma" w:cs="Tahoma"/>
      <w:sz w:val="16"/>
      <w:szCs w:val="16"/>
    </w:rPr>
  </w:style>
  <w:style w:type="paragraph" w:styleId="ListParagraph">
    <w:name w:val="List Paragraph"/>
    <w:basedOn w:val="Normal"/>
    <w:uiPriority w:val="34"/>
    <w:qFormat/>
    <w:rsid w:val="009456AD"/>
    <w:pPr>
      <w:ind w:left="720"/>
      <w:contextualSpacing/>
    </w:pPr>
  </w:style>
  <w:style w:type="character" w:styleId="Hyperlink">
    <w:name w:val="Hyperlink"/>
    <w:basedOn w:val="DefaultParagraphFont"/>
    <w:semiHidden/>
    <w:unhideWhenUsed/>
    <w:rsid w:val="00491B3E"/>
    <w:rPr>
      <w:color w:val="0000FF"/>
      <w:u w:val="single"/>
    </w:rPr>
  </w:style>
</w:styles>
</file>

<file path=word/webSettings.xml><?xml version="1.0" encoding="utf-8"?>
<w:webSettings xmlns:r="http://schemas.openxmlformats.org/officeDocument/2006/relationships" xmlns:w="http://schemas.openxmlformats.org/wordprocessingml/2006/main">
  <w:divs>
    <w:div w:id="1312715816">
      <w:bodyDiv w:val="1"/>
      <w:marLeft w:val="0"/>
      <w:marRight w:val="0"/>
      <w:marTop w:val="0"/>
      <w:marBottom w:val="0"/>
      <w:divBdr>
        <w:top w:val="none" w:sz="0" w:space="0" w:color="auto"/>
        <w:left w:val="none" w:sz="0" w:space="0" w:color="auto"/>
        <w:bottom w:val="none" w:sz="0" w:space="0" w:color="auto"/>
        <w:right w:val="none" w:sz="0" w:space="0" w:color="auto"/>
      </w:divBdr>
    </w:div>
    <w:div w:id="1675496046">
      <w:bodyDiv w:val="1"/>
      <w:marLeft w:val="0"/>
      <w:marRight w:val="0"/>
      <w:marTop w:val="0"/>
      <w:marBottom w:val="0"/>
      <w:divBdr>
        <w:top w:val="none" w:sz="0" w:space="0" w:color="auto"/>
        <w:left w:val="none" w:sz="0" w:space="0" w:color="auto"/>
        <w:bottom w:val="none" w:sz="0" w:space="0" w:color="auto"/>
        <w:right w:val="none" w:sz="0" w:space="0" w:color="auto"/>
      </w:divBdr>
    </w:div>
    <w:div w:id="1757094982">
      <w:bodyDiv w:val="1"/>
      <w:marLeft w:val="0"/>
      <w:marRight w:val="0"/>
      <w:marTop w:val="0"/>
      <w:marBottom w:val="0"/>
      <w:divBdr>
        <w:top w:val="none" w:sz="0" w:space="0" w:color="auto"/>
        <w:left w:val="none" w:sz="0" w:space="0" w:color="auto"/>
        <w:bottom w:val="none" w:sz="0" w:space="0" w:color="auto"/>
        <w:right w:val="none" w:sz="0" w:space="0" w:color="auto"/>
      </w:divBdr>
    </w:div>
    <w:div w:id="184446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theme" Target="theme/theme1.xml"/><Relationship Id="rId5" Type="http://schemas.openxmlformats.org/officeDocument/2006/relationships/hyperlink" Target="http://www.maturski.org" TargetMode="External"/><Relationship Id="rId15" Type="http://schemas.openxmlformats.org/officeDocument/2006/relationships/image" Target="media/image10.jpeg"/><Relationship Id="rId23"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hyperlink" Target="http://www.matursk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1302</Words>
  <Characters>7426</Characters>
  <Application>Microsoft Office Word</Application>
  <DocSecurity>0</DocSecurity>
  <Lines>61</Lines>
  <Paragraphs>17</Paragraphs>
  <ScaleCrop>false</ScaleCrop>
  <Company/>
  <LinksUpToDate>false</LinksUpToDate>
  <CharactersWithSpaces>8711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Karboksilne kiseline </dc:title>
  <dc:subject/>
  <dc:creator>BsR</dc:creator>
  <cp:keywords/>
  <dc:description/>
  <cp:lastModifiedBy>voodoo</cp:lastModifiedBy>
  <cp:revision>7</cp:revision>
  <dcterms:created xsi:type="dcterms:W3CDTF">2013-11-18T19:18:00Z</dcterms:created>
  <dcterms:modified xsi:type="dcterms:W3CDTF">2014-01-07T23:51:00Z</dcterms:modified>
</cp:coreProperties>
</file>