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6BC" w:rsidRPr="002F7371" w:rsidRDefault="00A816BC" w:rsidP="00A816BC">
      <w:pPr>
        <w:widowControl w:val="0"/>
        <w:autoSpaceDE w:val="0"/>
        <w:autoSpaceDN w:val="0"/>
        <w:adjustRightInd w:val="0"/>
        <w:spacing w:after="0" w:line="240" w:lineRule="auto"/>
        <w:ind w:left="4120"/>
        <w:rPr>
          <w:rFonts w:ascii="Times New Roman" w:hAnsi="Times New Roman" w:cs="Times New Roman"/>
          <w:sz w:val="24"/>
          <w:szCs w:val="24"/>
        </w:rPr>
      </w:pPr>
      <w:r w:rsidRPr="002F7371">
        <w:rPr>
          <w:rFonts w:ascii="Times New Roman" w:hAnsi="Times New Roman" w:cs="Times New Roman"/>
          <w:sz w:val="36"/>
          <w:szCs w:val="36"/>
        </w:rPr>
        <w:t>ANTIKA</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394"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Grci i hrvatska obala</w:t>
      </w:r>
    </w:p>
    <w:p w:rsidR="00A816BC" w:rsidRPr="002F7371" w:rsidRDefault="00A816BC" w:rsidP="00A816BC">
      <w:pPr>
        <w:widowControl w:val="0"/>
        <w:autoSpaceDE w:val="0"/>
        <w:autoSpaceDN w:val="0"/>
        <w:adjustRightInd w:val="0"/>
        <w:spacing w:after="0" w:line="282"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4" w:lineRule="auto"/>
        <w:rPr>
          <w:rFonts w:ascii="Times New Roman" w:hAnsi="Times New Roman" w:cs="Times New Roman"/>
          <w:sz w:val="24"/>
          <w:szCs w:val="24"/>
        </w:rPr>
      </w:pPr>
      <w:r w:rsidRPr="002F7371">
        <w:rPr>
          <w:rFonts w:ascii="Times New Roman" w:hAnsi="Times New Roman" w:cs="Times New Roman"/>
          <w:sz w:val="24"/>
          <w:szCs w:val="24"/>
        </w:rPr>
        <w:t>Područje Jadrana rano je postalo predmet interesa antičkih Grka o čemu svjedoč e grčki mitovi i legende. 735. pr. Kr. Korinćani su kod Krfa porazili Liburne, no usprkos tome moć Ilira na jadranskom području ostala je toliko jaka da Grci još dugo vremena nisu mogli računati na prodor i učvršćivanje na današnjoj hrvatskoj obali.</w:t>
      </w:r>
    </w:p>
    <w:p w:rsidR="00A816BC" w:rsidRPr="002F7371" w:rsidRDefault="00A816BC" w:rsidP="00A816BC">
      <w:pPr>
        <w:widowControl w:val="0"/>
        <w:autoSpaceDE w:val="0"/>
        <w:autoSpaceDN w:val="0"/>
        <w:adjustRightInd w:val="0"/>
        <w:spacing w:after="0" w:line="3"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0" w:lineRule="auto"/>
        <w:ind w:right="140"/>
        <w:rPr>
          <w:rFonts w:ascii="Times New Roman" w:hAnsi="Times New Roman" w:cs="Times New Roman"/>
          <w:sz w:val="24"/>
          <w:szCs w:val="24"/>
        </w:rPr>
      </w:pPr>
      <w:r w:rsidRPr="002F7371">
        <w:rPr>
          <w:rFonts w:ascii="Times New Roman" w:hAnsi="Times New Roman" w:cs="Times New Roman"/>
          <w:sz w:val="24"/>
          <w:szCs w:val="24"/>
        </w:rPr>
        <w:t>Situacija se promijenila tek početkom 4. st. pr. Kr. Tada je na području Sicilije i južne Italije vladao moćni tiranin grčkog grada Sirakuze Dionizije Stariji. Na njegov vjerojatni poticaj osnovana je prva gr čka kolonija na otoku Visu (Issa) oko 397. pr. Kr. Uz Dionizijevu pomoć Grci s otoka Parosa na otoku Hvaru osnivaju 385. pr. Kr. koloniju Pharos. Iliri su pokušali spriječiti osnivanje Pharosa ali su ih Grci uz pomoć Dionizija porazili. Kasnije su još osnovane kolonije Korkyra (Lumbarda na otoku Korčuli), Tragurion (Trogir), Epetion (Stobreč kod Splita).</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59264" behindDoc="1" locked="0" layoutInCell="0" allowOverlap="1">
            <wp:simplePos x="0" y="0"/>
            <wp:positionH relativeFrom="column">
              <wp:posOffset>2044700</wp:posOffset>
            </wp:positionH>
            <wp:positionV relativeFrom="paragraph">
              <wp:posOffset>168275</wp:posOffset>
            </wp:positionV>
            <wp:extent cx="1667510" cy="905510"/>
            <wp:effectExtent l="19050" t="0" r="8890" b="0"/>
            <wp:wrapNone/>
            <wp:docPr id="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1667510" cy="90551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7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ind w:left="3820"/>
        <w:rPr>
          <w:rFonts w:ascii="Times New Roman" w:hAnsi="Times New Roman" w:cs="Times New Roman"/>
          <w:sz w:val="24"/>
          <w:szCs w:val="24"/>
        </w:rPr>
      </w:pPr>
      <w:r w:rsidRPr="002F7371">
        <w:rPr>
          <w:rFonts w:ascii="Times New Roman" w:hAnsi="Times New Roman" w:cs="Times New Roman"/>
          <w:i/>
          <w:iCs/>
          <w:sz w:val="20"/>
          <w:szCs w:val="20"/>
        </w:rPr>
        <w:t>Novac polisa Isse</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0288" behindDoc="1" locked="0" layoutInCell="0" allowOverlap="1">
            <wp:simplePos x="0" y="0"/>
            <wp:positionH relativeFrom="column">
              <wp:posOffset>2011680</wp:posOffset>
            </wp:positionH>
            <wp:positionV relativeFrom="paragraph">
              <wp:posOffset>188595</wp:posOffset>
            </wp:positionV>
            <wp:extent cx="1733550" cy="914400"/>
            <wp:effectExtent l="19050" t="0" r="0" b="0"/>
            <wp:wrapNone/>
            <wp:docPr id="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733550" cy="91440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316"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ind w:left="3700"/>
        <w:rPr>
          <w:rFonts w:ascii="Times New Roman" w:hAnsi="Times New Roman" w:cs="Times New Roman"/>
          <w:sz w:val="24"/>
          <w:szCs w:val="24"/>
        </w:rPr>
      </w:pPr>
      <w:r w:rsidRPr="002F7371">
        <w:rPr>
          <w:rFonts w:ascii="Times New Roman" w:hAnsi="Times New Roman" w:cs="Times New Roman"/>
          <w:i/>
          <w:iCs/>
          <w:sz w:val="20"/>
          <w:szCs w:val="20"/>
        </w:rPr>
        <w:t>Novac polisa Pharos</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1312" behindDoc="1" locked="0" layoutInCell="0" allowOverlap="1">
            <wp:simplePos x="0" y="0"/>
            <wp:positionH relativeFrom="column">
              <wp:posOffset>2330450</wp:posOffset>
            </wp:positionH>
            <wp:positionV relativeFrom="paragraph">
              <wp:posOffset>12700</wp:posOffset>
            </wp:positionV>
            <wp:extent cx="1096010" cy="2067560"/>
            <wp:effectExtent l="19050" t="0" r="8890" b="0"/>
            <wp:wrapNone/>
            <wp:docPr id="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096010" cy="206756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336"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ind w:left="1680"/>
        <w:rPr>
          <w:rFonts w:ascii="Times New Roman" w:hAnsi="Times New Roman" w:cs="Times New Roman"/>
          <w:sz w:val="24"/>
          <w:szCs w:val="24"/>
        </w:rPr>
      </w:pPr>
      <w:r w:rsidRPr="002F7371">
        <w:rPr>
          <w:rFonts w:ascii="Times New Roman" w:hAnsi="Times New Roman" w:cs="Times New Roman"/>
          <w:i/>
          <w:iCs/>
          <w:sz w:val="20"/>
          <w:szCs w:val="20"/>
        </w:rPr>
        <w:t>Lumbardska ploča - jedan od najvažnijih spomenika grčke kolonizacije</w:t>
      </w: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sectPr w:rsidR="00A816BC" w:rsidRPr="002F7371">
          <w:pgSz w:w="11900" w:h="16840"/>
          <w:pgMar w:top="1440" w:right="1440" w:bottom="1440" w:left="1420" w:header="720" w:footer="720" w:gutter="0"/>
          <w:cols w:space="720" w:equalWidth="0">
            <w:col w:w="9040"/>
          </w:cols>
          <w:noEndnote/>
        </w:sect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bookmarkStart w:id="0" w:name="page7"/>
      <w:bookmarkEnd w:id="0"/>
      <w:r w:rsidRPr="002F7371">
        <w:rPr>
          <w:rFonts w:ascii="Times New Roman" w:hAnsi="Times New Roman" w:cs="Times New Roman"/>
          <w:sz w:val="27"/>
          <w:szCs w:val="27"/>
        </w:rPr>
        <w:lastRenderedPageBreak/>
        <w:t>Još o grčkoj kolonizaciji</w:t>
      </w:r>
    </w:p>
    <w:p w:rsidR="00A816BC" w:rsidRPr="002F7371" w:rsidRDefault="00A816BC" w:rsidP="00A816BC">
      <w:pPr>
        <w:widowControl w:val="0"/>
        <w:autoSpaceDE w:val="0"/>
        <w:autoSpaceDN w:val="0"/>
        <w:adjustRightInd w:val="0"/>
        <w:spacing w:after="0" w:line="281"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4" w:lineRule="auto"/>
        <w:ind w:right="100"/>
        <w:rPr>
          <w:rFonts w:ascii="Times New Roman" w:hAnsi="Times New Roman" w:cs="Times New Roman"/>
          <w:sz w:val="24"/>
          <w:szCs w:val="24"/>
        </w:rPr>
      </w:pPr>
      <w:r w:rsidRPr="002F7371">
        <w:rPr>
          <w:rFonts w:ascii="Times New Roman" w:hAnsi="Times New Roman" w:cs="Times New Roman"/>
          <w:sz w:val="24"/>
          <w:szCs w:val="24"/>
        </w:rPr>
        <w:t>O ranom interesu Grka za Jadran svjedoče indirektno grčki mitovi. Tako se po grčkoj predaji grob grčkog heroja iz trojanskog rata Diomeda nalazio na otoku Palagruži. Argonauti su također plovili Jadranom. Možda su se i Odisejeve pustolovine odvijale na Jadranu. Tako bi otok nimfe Kalipso bio današnji Mljet.</w:t>
      </w:r>
    </w:p>
    <w:p w:rsidR="00A816BC" w:rsidRPr="002F7371" w:rsidRDefault="00A816BC" w:rsidP="00A816BC">
      <w:pPr>
        <w:widowControl w:val="0"/>
        <w:autoSpaceDE w:val="0"/>
        <w:autoSpaceDN w:val="0"/>
        <w:adjustRightInd w:val="0"/>
        <w:spacing w:after="0" w:line="4"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ind w:right="120"/>
        <w:rPr>
          <w:rFonts w:ascii="Times New Roman" w:hAnsi="Times New Roman" w:cs="Times New Roman"/>
          <w:sz w:val="24"/>
          <w:szCs w:val="24"/>
        </w:rPr>
      </w:pPr>
      <w:r w:rsidRPr="002F7371">
        <w:rPr>
          <w:rFonts w:ascii="Times New Roman" w:hAnsi="Times New Roman" w:cs="Times New Roman"/>
          <w:sz w:val="24"/>
          <w:szCs w:val="24"/>
        </w:rPr>
        <w:t>Prema povijesnim izvorima Grci iz Knida već oko 580. pr. Kr. osnovali su koloniju na otoku Korčuli no kasnije o njoj nemamo nikakvih podataka. Tijekom 6. st. pr. Kr. grčki trgovci u trgovištu na mjestu kasnije Narone (Vid kod Metkovića) izmjenjuju robu s Ilirima iz unutrašnjosti. Atenjani šalju kasnije i ekspediciju u Jadran koja je trebala tu potražiti nove izvore opskrbe žitom za taj veliki grčki polis. Uz Issu, Pharos, Korkyru, Tragurion i Epetion izvori spominju i neka druga grčka naselja na današnjoj hrvatskoj obali ali ih arheološka znanost (još) nije potvrdila.</w:t>
      </w:r>
    </w:p>
    <w:p w:rsidR="00A816BC" w:rsidRPr="002F7371" w:rsidRDefault="00A816BC" w:rsidP="00A816BC">
      <w:pPr>
        <w:widowControl w:val="0"/>
        <w:autoSpaceDE w:val="0"/>
        <w:autoSpaceDN w:val="0"/>
        <w:adjustRightInd w:val="0"/>
        <w:spacing w:after="0" w:line="3"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2" w:lineRule="auto"/>
        <w:ind w:right="240"/>
        <w:rPr>
          <w:rFonts w:ascii="Times New Roman" w:hAnsi="Times New Roman" w:cs="Times New Roman"/>
          <w:sz w:val="24"/>
          <w:szCs w:val="24"/>
        </w:rPr>
      </w:pPr>
      <w:r w:rsidRPr="002F7371">
        <w:rPr>
          <w:rFonts w:ascii="Times New Roman" w:hAnsi="Times New Roman" w:cs="Times New Roman"/>
          <w:sz w:val="24"/>
          <w:szCs w:val="24"/>
        </w:rPr>
        <w:t>Iliri pod utjecajem Grka unapređuju vinogradarstvo i maslinarstvo, počinju koristiti novac i pismo, a usavršili su i svoje građevne tehnike. Doseljeni Grci brzo su se poč eli miješati s Ilirima. Sve grčke naseobine, osim Isse i od nje osnovanih naselja (Epetion, Tragurion), na kraju su priznale vlast Ilira (do 230 pr. Kr.).</w:t>
      </w:r>
    </w:p>
    <w:p w:rsidR="00A816BC" w:rsidRPr="002F7371" w:rsidRDefault="00A816BC" w:rsidP="00A816BC">
      <w:pPr>
        <w:widowControl w:val="0"/>
        <w:autoSpaceDE w:val="0"/>
        <w:autoSpaceDN w:val="0"/>
        <w:adjustRightInd w:val="0"/>
        <w:spacing w:after="0" w:line="239"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Sukobi Rimljana i Ilira</w:t>
      </w:r>
    </w:p>
    <w:p w:rsidR="00A816BC" w:rsidRPr="002F7371" w:rsidRDefault="00A816BC" w:rsidP="00A816BC">
      <w:pPr>
        <w:widowControl w:val="0"/>
        <w:autoSpaceDE w:val="0"/>
        <w:autoSpaceDN w:val="0"/>
        <w:adjustRightInd w:val="0"/>
        <w:spacing w:after="0" w:line="282"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2" w:lineRule="auto"/>
        <w:rPr>
          <w:rFonts w:ascii="Times New Roman" w:hAnsi="Times New Roman" w:cs="Times New Roman"/>
          <w:sz w:val="24"/>
          <w:szCs w:val="24"/>
        </w:rPr>
      </w:pPr>
      <w:r w:rsidRPr="002F7371">
        <w:rPr>
          <w:rFonts w:ascii="Times New Roman" w:hAnsi="Times New Roman" w:cs="Times New Roman"/>
          <w:sz w:val="24"/>
          <w:szCs w:val="24"/>
        </w:rPr>
        <w:t>Do sukoba Rimljana i Ilira dolazi uslijed jačanja države Ardijejaca pod kraljem Agronom i kraljicom Teutom, na području južnog Jadrana. Ona je obuhvaćala i dio današnje hrvatske obale južno od Neretve. Zbog napada ardijejskih gusara na rimske građane i rimske saveznike 229. pr. Kr. dolazi do rata između Rimljana i Ardijejaca pod Teutom. Ardijejci su poraženi, država im je razmrvljena i u njezinom velikom dijelu zavladao je kao saveznik Rimljana bivši Teutin vojskovođa Demetrije Farski. Kako i Demetrije ponovo napada rimske saveznike ponovo su na njega 219. zaratili Rimljani porazivši ga.</w:t>
      </w:r>
    </w:p>
    <w:p w:rsidR="00A816BC" w:rsidRPr="002F7371" w:rsidRDefault="00A816BC" w:rsidP="00A816BC">
      <w:pPr>
        <w:widowControl w:val="0"/>
        <w:autoSpaceDE w:val="0"/>
        <w:autoSpaceDN w:val="0"/>
        <w:adjustRightInd w:val="0"/>
        <w:spacing w:after="0" w:line="5"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ind w:right="160"/>
        <w:jc w:val="both"/>
        <w:rPr>
          <w:rFonts w:ascii="Times New Roman" w:hAnsi="Times New Roman" w:cs="Times New Roman"/>
          <w:sz w:val="24"/>
          <w:szCs w:val="24"/>
        </w:rPr>
      </w:pPr>
      <w:r w:rsidRPr="002F7371">
        <w:rPr>
          <w:rFonts w:ascii="Times New Roman" w:hAnsi="Times New Roman" w:cs="Times New Roman"/>
          <w:sz w:val="24"/>
          <w:szCs w:val="24"/>
        </w:rPr>
        <w:t>Na sjeverozapadu današnjeg hrvatskog područja, u Istri, Rimljani su se sukobili s Histrima. 177. pr. Kr. pobijedili su ih poslije žestokog sukoba oko glavnog središta Histra Nezakcija u kome je poginuo i sam kralj Histra Epulon.</w:t>
      </w:r>
    </w:p>
    <w:p w:rsidR="00A816BC" w:rsidRPr="002F7371" w:rsidRDefault="00A816BC" w:rsidP="00A816BC">
      <w:pPr>
        <w:widowControl w:val="0"/>
        <w:autoSpaceDE w:val="0"/>
        <w:autoSpaceDN w:val="0"/>
        <w:adjustRightInd w:val="0"/>
        <w:spacing w:after="0" w:line="2"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ind w:right="80"/>
        <w:rPr>
          <w:rFonts w:ascii="Times New Roman" w:hAnsi="Times New Roman" w:cs="Times New Roman"/>
          <w:sz w:val="24"/>
          <w:szCs w:val="24"/>
        </w:rPr>
      </w:pPr>
      <w:r w:rsidRPr="002F7371">
        <w:rPr>
          <w:rFonts w:ascii="Times New Roman" w:hAnsi="Times New Roman" w:cs="Times New Roman"/>
          <w:sz w:val="24"/>
          <w:szCs w:val="24"/>
        </w:rPr>
        <w:t>Polovicom 2. st. pr. Kr. došlo je do sukoba između Delmata i Rimljana jer su Delmati ugrožavali posjede rimskih saveznika, Grka, na obali. Rimljani duboko prodiru u delmatski teritorij ali bez trajnog uspjeha. Između 78 i 76 pr. Kr. Rimljani ponovo ratuju s Delmatima kojima uspjevaju oteti Salonu. Posebno se sukob s Delmatima zaoštrio za građanskog rata između Cezara i Pompeja. 48. pr. Kr. Delmati nanose Rimljanima težak poraz. Daljnji pokušaji Rimljana da pokore Delmate ponovo nemaju uspjeha i Delmati čak po Cezarovoj smrti zauzimaju Salonu. Teže poraze nanosi Delmatima Oktavijan 33. i 34. pr. Kr. koji uspijeva zauzeti središnji dio dalmatinske obale. Tek 27 pr. Kr. Rimljanima uspijeva pokoriti Delmate.</w:t>
      </w:r>
    </w:p>
    <w:p w:rsidR="00A816BC" w:rsidRPr="002F7371" w:rsidRDefault="00A816BC" w:rsidP="00A816BC">
      <w:pPr>
        <w:widowControl w:val="0"/>
        <w:autoSpaceDE w:val="0"/>
        <w:autoSpaceDN w:val="0"/>
        <w:adjustRightInd w:val="0"/>
        <w:spacing w:after="0" w:line="5"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Teške borbe vodili su Rimljani i s Japodima i oko Segestike (Sisak).</w:t>
      </w:r>
    </w:p>
    <w:p w:rsidR="00A816BC" w:rsidRPr="002F7371" w:rsidRDefault="00A816BC" w:rsidP="00A816BC">
      <w:pPr>
        <w:widowControl w:val="0"/>
        <w:overflowPunct w:val="0"/>
        <w:autoSpaceDE w:val="0"/>
        <w:autoSpaceDN w:val="0"/>
        <w:adjustRightInd w:val="0"/>
        <w:spacing w:after="0" w:line="242" w:lineRule="auto"/>
        <w:ind w:right="320"/>
        <w:rPr>
          <w:rFonts w:ascii="Times New Roman" w:hAnsi="Times New Roman" w:cs="Times New Roman"/>
          <w:sz w:val="24"/>
          <w:szCs w:val="24"/>
        </w:rPr>
      </w:pPr>
      <w:r w:rsidRPr="002F7371">
        <w:rPr>
          <w:rFonts w:ascii="Times New Roman" w:hAnsi="Times New Roman" w:cs="Times New Roman"/>
          <w:sz w:val="24"/>
          <w:szCs w:val="24"/>
        </w:rPr>
        <w:t>Činilo se da su Rimljani tako konač no pokorili Ilire. Okrutna vlast Rimljana nad Ilirima konačno je 6. godine izazvao veliki ustanak Ilira pod poglavicom plemena Dezidijata Batonom. Tek poslije teških borbi i angažiranja velikog broja vojnika 9. godine Iliri su bili poraženi.</w:t>
      </w: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sectPr w:rsidR="00A816BC" w:rsidRPr="002F7371">
          <w:pgSz w:w="11900" w:h="16840"/>
          <w:pgMar w:top="1396" w:right="1460" w:bottom="1440" w:left="1420" w:header="720" w:footer="720" w:gutter="0"/>
          <w:cols w:space="720" w:equalWidth="0">
            <w:col w:w="9020"/>
          </w:cols>
          <w:noEndnote/>
        </w:sect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bookmarkStart w:id="1" w:name="page8"/>
      <w:bookmarkEnd w:id="1"/>
      <w:r w:rsidRPr="002F7371">
        <w:rPr>
          <w:rFonts w:ascii="Times New Roman" w:hAnsi="Times New Roman" w:cs="Times New Roman"/>
          <w:noProof/>
        </w:rPr>
        <w:lastRenderedPageBreak/>
        <w:drawing>
          <wp:anchor distT="0" distB="0" distL="114300" distR="114300" simplePos="0" relativeHeight="251662336" behindDoc="1" locked="0" layoutInCell="0" allowOverlap="1">
            <wp:simplePos x="0" y="0"/>
            <wp:positionH relativeFrom="page">
              <wp:posOffset>2789555</wp:posOffset>
            </wp:positionH>
            <wp:positionV relativeFrom="page">
              <wp:posOffset>899795</wp:posOffset>
            </wp:positionV>
            <wp:extent cx="1981200" cy="1638300"/>
            <wp:effectExtent l="0" t="0" r="0" b="0"/>
            <wp:wrapNone/>
            <wp:docPr id="6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1981200" cy="163830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17"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ind w:left="3580"/>
        <w:rPr>
          <w:rFonts w:ascii="Times New Roman" w:hAnsi="Times New Roman" w:cs="Times New Roman"/>
          <w:sz w:val="24"/>
          <w:szCs w:val="24"/>
        </w:rPr>
      </w:pPr>
      <w:r w:rsidRPr="002F7371">
        <w:rPr>
          <w:rFonts w:ascii="Times New Roman" w:hAnsi="Times New Roman" w:cs="Times New Roman"/>
          <w:i/>
          <w:iCs/>
          <w:sz w:val="20"/>
          <w:szCs w:val="20"/>
        </w:rPr>
        <w:t>Kaciga tzv. ilirskog tipa</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389"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Ardijejci</w:t>
      </w:r>
    </w:p>
    <w:p w:rsidR="00A816BC" w:rsidRPr="002F7371" w:rsidRDefault="00A816BC" w:rsidP="00A816BC">
      <w:pPr>
        <w:widowControl w:val="0"/>
        <w:autoSpaceDE w:val="0"/>
        <w:autoSpaceDN w:val="0"/>
        <w:adjustRightInd w:val="0"/>
        <w:spacing w:after="0" w:line="282"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7" w:lineRule="auto"/>
        <w:ind w:right="280"/>
        <w:jc w:val="both"/>
        <w:rPr>
          <w:rFonts w:ascii="Times New Roman" w:hAnsi="Times New Roman" w:cs="Times New Roman"/>
          <w:sz w:val="24"/>
          <w:szCs w:val="24"/>
        </w:rPr>
      </w:pPr>
      <w:r w:rsidRPr="002F7371">
        <w:rPr>
          <w:rFonts w:ascii="Times New Roman" w:hAnsi="Times New Roman" w:cs="Times New Roman"/>
          <w:sz w:val="24"/>
          <w:szCs w:val="24"/>
        </w:rPr>
        <w:t>Ardijejsko je kraljevstvo doseglo već takav stupanj razvoja da je moglo svojim podanicima nametnuti i porez. Usprkos tome važan izvor prihoda Ardijejaca je bilo gusarenje. Sjedište ardijejskog kraljevstva bilo je u Rizonu (Risan u Boki Kotorkoj).</w:t>
      </w:r>
    </w:p>
    <w:p w:rsidR="00A816BC" w:rsidRPr="002F7371" w:rsidRDefault="00A816BC" w:rsidP="00A816BC">
      <w:pPr>
        <w:widowControl w:val="0"/>
        <w:autoSpaceDE w:val="0"/>
        <w:autoSpaceDN w:val="0"/>
        <w:adjustRightInd w:val="0"/>
        <w:spacing w:after="0" w:line="1"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ind w:right="40"/>
        <w:rPr>
          <w:rFonts w:ascii="Times New Roman" w:hAnsi="Times New Roman" w:cs="Times New Roman"/>
          <w:sz w:val="24"/>
          <w:szCs w:val="24"/>
        </w:rPr>
      </w:pPr>
      <w:r w:rsidRPr="002F7371">
        <w:rPr>
          <w:rFonts w:ascii="Times New Roman" w:hAnsi="Times New Roman" w:cs="Times New Roman"/>
          <w:sz w:val="24"/>
          <w:szCs w:val="24"/>
        </w:rPr>
        <w:t>Kralj Ardijejaca Agron u razdoblju između 240. i 231. pr. Kr. učvršćuje vlast Ardijejaca i saveza plemena okupljenih oko njih na južnom Jadranu. Ardijejci pljačkaju područja sjeverne Grčke i u pljačkaškim provalama prodiru sve do Peloponeza. Poslije smrti Agrona s istom politikom je nastavila njegova udovica Teuta. Kada je napala Issu diplomatski su na strani Grka intervenirali Rimljani. Teuta je ubila rimske poslanike što je dovelo do rata. Njen najsposobniji vojskovođa Demetrije Farski pristao je uz Rimljane. Usprkos povremenih uspjeha u ratu Teuta je poražena, a država Ardijejaca najvećim je dijelom podijeljena među Teutinim vazalima.</w:t>
      </w:r>
    </w:p>
    <w:p w:rsidR="00A816BC" w:rsidRPr="002F7371" w:rsidRDefault="00A816BC" w:rsidP="00A816BC">
      <w:pPr>
        <w:widowControl w:val="0"/>
        <w:autoSpaceDE w:val="0"/>
        <w:autoSpaceDN w:val="0"/>
        <w:adjustRightInd w:val="0"/>
        <w:spacing w:after="0" w:line="4"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ind w:right="280"/>
        <w:rPr>
          <w:rFonts w:ascii="Times New Roman" w:hAnsi="Times New Roman" w:cs="Times New Roman"/>
          <w:sz w:val="24"/>
          <w:szCs w:val="24"/>
        </w:rPr>
      </w:pPr>
      <w:r w:rsidRPr="002F7371">
        <w:rPr>
          <w:rFonts w:ascii="Times New Roman" w:hAnsi="Times New Roman" w:cs="Times New Roman"/>
          <w:sz w:val="24"/>
          <w:szCs w:val="24"/>
        </w:rPr>
        <w:t>U toj podjeli najbolje je prošao Demetrije Farski ali je uskoro i on nastavio s politikom gusarenja i pljačkanja grčkih uporišta na Jadranu i sjevernoj Grčkoj pri čemu je računao na zauzetost Rimljana ratovanjem s Keltima i Kartažanima. Usprkos tome Rimljani su skupili dovoljno snaga da ga poraze. 219. pr. Kr. Demetrije gubi sve svoje posjede i mora bježati u Makedoniju.</w:t>
      </w:r>
    </w:p>
    <w:p w:rsidR="00A816BC" w:rsidRPr="002F7371" w:rsidRDefault="00A816BC" w:rsidP="00A816BC">
      <w:pPr>
        <w:widowControl w:val="0"/>
        <w:autoSpaceDE w:val="0"/>
        <w:autoSpaceDN w:val="0"/>
        <w:adjustRightInd w:val="0"/>
        <w:spacing w:after="0" w:line="5"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2" w:lineRule="auto"/>
        <w:ind w:right="300"/>
        <w:rPr>
          <w:rFonts w:ascii="Times New Roman" w:hAnsi="Times New Roman" w:cs="Times New Roman"/>
          <w:sz w:val="24"/>
          <w:szCs w:val="24"/>
        </w:rPr>
      </w:pPr>
      <w:r w:rsidRPr="002F7371">
        <w:rPr>
          <w:rFonts w:ascii="Times New Roman" w:hAnsi="Times New Roman" w:cs="Times New Roman"/>
          <w:sz w:val="24"/>
          <w:szCs w:val="24"/>
        </w:rPr>
        <w:t>Pod kraljem Pleuretom Ardijejci ponovo jačaju ratujući na strani Rimljana protiv Makedonije.167. pr. Kr. kralj Ardijejaca Gentije, koji nasljeđuje Pleureta, ponovo ratuje protiv Rimljana no biva pobijeđen. 135. pr. Kr. Rimljani definitivno poražavaju Ardijejce i preseljavaju ih u unutrašnjost gdje ubrzo nestaju.</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3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Ratovi Rimljana s Delmatima</w:t>
      </w:r>
    </w:p>
    <w:p w:rsidR="00A816BC" w:rsidRPr="002F7371" w:rsidRDefault="00A816BC" w:rsidP="00A816BC">
      <w:pPr>
        <w:widowControl w:val="0"/>
        <w:autoSpaceDE w:val="0"/>
        <w:autoSpaceDN w:val="0"/>
        <w:adjustRightInd w:val="0"/>
        <w:spacing w:after="0" w:line="282"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3" w:lineRule="auto"/>
        <w:rPr>
          <w:rFonts w:ascii="Times New Roman" w:hAnsi="Times New Roman" w:cs="Times New Roman"/>
          <w:sz w:val="24"/>
          <w:szCs w:val="24"/>
        </w:rPr>
      </w:pPr>
      <w:r w:rsidRPr="002F7371">
        <w:rPr>
          <w:rFonts w:ascii="Times New Roman" w:hAnsi="Times New Roman" w:cs="Times New Roman"/>
          <w:sz w:val="24"/>
          <w:szCs w:val="24"/>
        </w:rPr>
        <w:t>U razdoblju sukoba Rimljana s Delmatima, delmatsko se područje protezalo od Neretve do Krke i u unutrašnjosti do Vrbasa. Od polovice 2. st. pr. Kr. Delmati se sve češ će sukobljavaju s rimskim saveznicima, grčkim kolonijama na dalmatinskoj obali i Daorsima. 156. pr. Kr. Rimljani su zaratili protiv Delmata. Uspjeli su prodrijeti u samo srce njihova područja i spaliti njihovo glavno uporište Delminij ali nisu ostvarili nikakvo trajno osvajanje.</w:t>
      </w:r>
    </w:p>
    <w:p w:rsidR="00A816BC" w:rsidRPr="002F7371" w:rsidRDefault="00A816BC" w:rsidP="00A816BC">
      <w:pPr>
        <w:widowControl w:val="0"/>
        <w:autoSpaceDE w:val="0"/>
        <w:autoSpaceDN w:val="0"/>
        <w:adjustRightInd w:val="0"/>
        <w:spacing w:after="0" w:line="5"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ind w:right="220"/>
        <w:rPr>
          <w:rFonts w:ascii="Times New Roman" w:hAnsi="Times New Roman" w:cs="Times New Roman"/>
          <w:sz w:val="24"/>
          <w:szCs w:val="24"/>
        </w:rPr>
      </w:pPr>
      <w:r w:rsidRPr="002F7371">
        <w:rPr>
          <w:rFonts w:ascii="Times New Roman" w:hAnsi="Times New Roman" w:cs="Times New Roman"/>
          <w:sz w:val="24"/>
          <w:szCs w:val="24"/>
        </w:rPr>
        <w:t>Između 119. i 117. pr. Kr. Rimljani ponovo ratuju protiv Delmata i zauzimaju njihovo novo glavno uporište – Salonu. 78. pr. Kr. Delmati napadaju Rimljane i vraćaju Salonu ali samo privremeno.</w:t>
      </w:r>
    </w:p>
    <w:p w:rsidR="00A816BC" w:rsidRPr="002F7371" w:rsidRDefault="00A816BC" w:rsidP="00A816BC">
      <w:pPr>
        <w:widowControl w:val="0"/>
        <w:autoSpaceDE w:val="0"/>
        <w:autoSpaceDN w:val="0"/>
        <w:adjustRightInd w:val="0"/>
        <w:spacing w:after="0" w:line="1"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52. pr. Kr. počeo je novi rat Rimljana protiv Delmata i Japoda. Delmati kod Promone (u</w:t>
      </w: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sectPr w:rsidR="00A816BC" w:rsidRPr="002F7371">
          <w:pgSz w:w="11900" w:h="16840"/>
          <w:pgMar w:top="1440" w:right="1440" w:bottom="1440" w:left="1420" w:header="720" w:footer="720" w:gutter="0"/>
          <w:cols w:space="720" w:equalWidth="0">
            <w:col w:w="9040"/>
          </w:cols>
          <w:noEndnote/>
        </w:sectPr>
      </w:pPr>
    </w:p>
    <w:p w:rsidR="00A816BC" w:rsidRPr="002F7371" w:rsidRDefault="00A816BC" w:rsidP="00A816BC">
      <w:pPr>
        <w:widowControl w:val="0"/>
        <w:overflowPunct w:val="0"/>
        <w:autoSpaceDE w:val="0"/>
        <w:autoSpaceDN w:val="0"/>
        <w:adjustRightInd w:val="0"/>
        <w:spacing w:after="0" w:line="243" w:lineRule="auto"/>
        <w:ind w:right="40"/>
        <w:rPr>
          <w:rFonts w:ascii="Times New Roman" w:hAnsi="Times New Roman" w:cs="Times New Roman"/>
          <w:sz w:val="24"/>
          <w:szCs w:val="24"/>
        </w:rPr>
      </w:pPr>
      <w:bookmarkStart w:id="2" w:name="page9"/>
      <w:bookmarkEnd w:id="2"/>
      <w:r w:rsidRPr="002F7371">
        <w:rPr>
          <w:rFonts w:ascii="Times New Roman" w:hAnsi="Times New Roman" w:cs="Times New Roman"/>
          <w:sz w:val="24"/>
          <w:szCs w:val="24"/>
        </w:rPr>
        <w:lastRenderedPageBreak/>
        <w:t>blizini današnjeg Drniša) poražavaju Rimljane. Još veći poraz nanijeli su Delmati Cezarovom vojskovođi Aulu Gabiniju 47. pr. Kr. Tom prilikom ubili su 7000 rimskih vojnika zarobivši i rimske ratne znakove (što su Rimljani doživljavali kao osobitu sramotu). Bojeći se napada samog Cezara pokoravaju mu se no kada je Cezar ubijen (44. pr. Kr.) ponovo ratuju s Rimljanima.</w:t>
      </w:r>
    </w:p>
    <w:p w:rsidR="00A816BC" w:rsidRPr="002F7371" w:rsidRDefault="00A816BC" w:rsidP="00A816BC">
      <w:pPr>
        <w:widowControl w:val="0"/>
        <w:autoSpaceDE w:val="0"/>
        <w:autoSpaceDN w:val="0"/>
        <w:adjustRightInd w:val="0"/>
        <w:spacing w:after="0" w:line="6"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ind w:right="80"/>
        <w:rPr>
          <w:rFonts w:ascii="Times New Roman" w:hAnsi="Times New Roman" w:cs="Times New Roman"/>
          <w:sz w:val="24"/>
          <w:szCs w:val="24"/>
        </w:rPr>
      </w:pPr>
      <w:r w:rsidRPr="002F7371">
        <w:rPr>
          <w:rFonts w:ascii="Times New Roman" w:hAnsi="Times New Roman" w:cs="Times New Roman"/>
          <w:sz w:val="24"/>
          <w:szCs w:val="24"/>
        </w:rPr>
        <w:t>Protiv Delmata ratuje potom Cezarov nasljednik Oktavijan (budući car August). Između 34. i 33. pr. Kr. Oktavijan u teškim borbama zauzima jedno po jedno delmatsko uporište. Delmati su se na kraju morali obvezati predati Rimljanima taoce, služiti u rimskoj vojsci i plaćati danak.</w:t>
      </w:r>
    </w:p>
    <w:p w:rsidR="00A816BC" w:rsidRPr="002F7371" w:rsidRDefault="00A816BC" w:rsidP="00A816BC">
      <w:pPr>
        <w:widowControl w:val="0"/>
        <w:autoSpaceDE w:val="0"/>
        <w:autoSpaceDN w:val="0"/>
        <w:adjustRightInd w:val="0"/>
        <w:spacing w:after="0" w:line="4"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Otpor Delmata je u potpunosti slomljen tek poslije gušenja Batonova ustanka 9. godine.</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1"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Hrvatski krajevi pod rimskom vlašću</w:t>
      </w:r>
    </w:p>
    <w:p w:rsidR="00A816BC" w:rsidRPr="002F7371" w:rsidRDefault="00A816BC" w:rsidP="00A816BC">
      <w:pPr>
        <w:widowControl w:val="0"/>
        <w:autoSpaceDE w:val="0"/>
        <w:autoSpaceDN w:val="0"/>
        <w:adjustRightInd w:val="0"/>
        <w:spacing w:after="0" w:line="281"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6" w:lineRule="auto"/>
        <w:ind w:right="100"/>
        <w:rPr>
          <w:rFonts w:ascii="Times New Roman" w:hAnsi="Times New Roman" w:cs="Times New Roman"/>
          <w:sz w:val="24"/>
          <w:szCs w:val="24"/>
        </w:rPr>
      </w:pPr>
      <w:r w:rsidRPr="002F7371">
        <w:rPr>
          <w:rFonts w:ascii="Times New Roman" w:hAnsi="Times New Roman" w:cs="Times New Roman"/>
          <w:sz w:val="24"/>
          <w:szCs w:val="24"/>
        </w:rPr>
        <w:t>Od Rimljana osvojena ilirska područja prvotno su bila organizirana u veliku provinciju Ilirik. Ubrzo je ona podijeljena na Dalmaciju i Panoniju. Ovo područje je i kasnije (posebno u kasnoj antici) doživjelo niz promjena u upravnom ustrojstvu.</w:t>
      </w:r>
    </w:p>
    <w:p w:rsidR="00A816BC" w:rsidRPr="002F7371" w:rsidRDefault="00A816BC" w:rsidP="00A816BC">
      <w:pPr>
        <w:widowControl w:val="0"/>
        <w:autoSpaceDE w:val="0"/>
        <w:autoSpaceDN w:val="0"/>
        <w:adjustRightInd w:val="0"/>
        <w:spacing w:after="0" w:line="3"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Utjecaj je Rimljana bio jač i u priobalju nego u unutrašnjosti. On se tamo učvrstio tek tijekom 1. st. Rimski se utjecaj širi putem stacioniranih rimskih vojnih jedinica, organiziranjem sudstva i državne uprave. Važnu ulogu u tome imala je izgradnja mreže cesta od Salone prema unutrašnjosti za namjesnika provincije Dalmacije Publija Kornelija Dolabele početkom 1. st. 69. zadnja rimska legija napušta provinciju Dalmaciju koja se od tada smatra posve smirenom.</w:t>
      </w:r>
    </w:p>
    <w:p w:rsidR="00A816BC" w:rsidRPr="002F7371" w:rsidRDefault="00A816BC" w:rsidP="00A816BC">
      <w:pPr>
        <w:widowControl w:val="0"/>
        <w:autoSpaceDE w:val="0"/>
        <w:autoSpaceDN w:val="0"/>
        <w:adjustRightInd w:val="0"/>
        <w:spacing w:after="0" w:line="5"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ind w:right="420"/>
        <w:rPr>
          <w:rFonts w:ascii="Times New Roman" w:hAnsi="Times New Roman" w:cs="Times New Roman"/>
          <w:sz w:val="24"/>
          <w:szCs w:val="24"/>
        </w:rPr>
      </w:pPr>
      <w:r w:rsidRPr="002F7371">
        <w:rPr>
          <w:rFonts w:ascii="Times New Roman" w:hAnsi="Times New Roman" w:cs="Times New Roman"/>
          <w:sz w:val="24"/>
          <w:szCs w:val="24"/>
        </w:rPr>
        <w:t>Sami Iliri bili su regrutirani u rimsku vojsku služeći i u tako dalekim krajevima kao što su Britanija, Germanija i sjeverna Afrika.</w:t>
      </w:r>
    </w:p>
    <w:p w:rsidR="00A816BC" w:rsidRPr="002F7371" w:rsidRDefault="00A816BC" w:rsidP="00A816BC">
      <w:pPr>
        <w:widowControl w:val="0"/>
        <w:autoSpaceDE w:val="0"/>
        <w:autoSpaceDN w:val="0"/>
        <w:adjustRightInd w:val="0"/>
        <w:spacing w:after="0" w:line="1"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0" w:lineRule="auto"/>
        <w:ind w:right="80"/>
        <w:rPr>
          <w:rFonts w:ascii="Times New Roman" w:hAnsi="Times New Roman" w:cs="Times New Roman"/>
          <w:sz w:val="24"/>
          <w:szCs w:val="24"/>
        </w:rPr>
      </w:pPr>
      <w:r w:rsidRPr="002F7371">
        <w:rPr>
          <w:rFonts w:ascii="Times New Roman" w:hAnsi="Times New Roman" w:cs="Times New Roman"/>
          <w:sz w:val="24"/>
          <w:szCs w:val="24"/>
        </w:rPr>
        <w:t>Rimski je utjecaj posebno izražen u planski izgrađenim gradovima. U njima su izgrađeni vodovod, kanalizacija, kurije i bazilike za javne poslove, terme, kazališta i amfiteatri. Vođe lokalnih zajednica dobivaju rimsko građanstvo, a neki postaju čak i senatori. Na području današnje Hrvatske status kolonije su dobili Salona, Narona, Epidaur (u doba Cezara), Pola, Jadera (u doba Oktavijana), Aequm (50.), Siscija (oko 70.), Mursa (133.) i Cibalae (212.). Usprkos tome izvan točaka rimskog utjecaja domaće stanovništvo nastavlja živjeti na stari način. Dalje se štuju i stari bogovi iako ponekad pod rimskim imenima. Uz rimske bogove na ilirsko područje prodire i štovanje istočnjačkih bogova (kao iranskog boga Mitre).</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3360" behindDoc="1" locked="0" layoutInCell="0" allowOverlap="1">
            <wp:simplePos x="0" y="0"/>
            <wp:positionH relativeFrom="column">
              <wp:posOffset>2112010</wp:posOffset>
            </wp:positionH>
            <wp:positionV relativeFrom="paragraph">
              <wp:posOffset>169545</wp:posOffset>
            </wp:positionV>
            <wp:extent cx="1532890" cy="1037590"/>
            <wp:effectExtent l="19050" t="0" r="0" b="0"/>
            <wp:wrapNone/>
            <wp:docPr id="6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532890" cy="103759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8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ind w:left="3140"/>
        <w:rPr>
          <w:rFonts w:ascii="Times New Roman" w:hAnsi="Times New Roman" w:cs="Times New Roman"/>
          <w:sz w:val="24"/>
          <w:szCs w:val="24"/>
        </w:rPr>
      </w:pPr>
      <w:r w:rsidRPr="002F7371">
        <w:rPr>
          <w:rFonts w:ascii="Times New Roman" w:hAnsi="Times New Roman" w:cs="Times New Roman"/>
          <w:i/>
          <w:iCs/>
          <w:sz w:val="20"/>
          <w:szCs w:val="20"/>
        </w:rPr>
        <w:t>Rekonstrukcija amfiteatra u Saloni</w:t>
      </w: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sectPr w:rsidR="00A816BC" w:rsidRPr="002F7371">
          <w:pgSz w:w="11900" w:h="16840"/>
          <w:pgMar w:top="1398" w:right="1440" w:bottom="1440" w:left="1420" w:header="720" w:footer="720" w:gutter="0"/>
          <w:cols w:space="720" w:equalWidth="0">
            <w:col w:w="9040"/>
          </w:cols>
          <w:noEndnote/>
        </w:sect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bookmarkStart w:id="3" w:name="page10"/>
      <w:bookmarkEnd w:id="3"/>
      <w:r w:rsidRPr="002F7371">
        <w:rPr>
          <w:rFonts w:ascii="Times New Roman" w:hAnsi="Times New Roman" w:cs="Times New Roman"/>
          <w:noProof/>
        </w:rPr>
        <w:lastRenderedPageBreak/>
        <w:drawing>
          <wp:anchor distT="0" distB="0" distL="114300" distR="114300" simplePos="0" relativeHeight="251664384" behindDoc="1" locked="0" layoutInCell="0" allowOverlap="1">
            <wp:simplePos x="0" y="0"/>
            <wp:positionH relativeFrom="page">
              <wp:posOffset>2989580</wp:posOffset>
            </wp:positionH>
            <wp:positionV relativeFrom="page">
              <wp:posOffset>899160</wp:posOffset>
            </wp:positionV>
            <wp:extent cx="1581150" cy="1324610"/>
            <wp:effectExtent l="19050" t="0" r="0" b="0"/>
            <wp:wrapNone/>
            <wp:docPr id="6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1581150" cy="132461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1"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ind w:left="2900"/>
        <w:rPr>
          <w:rFonts w:ascii="Times New Roman" w:hAnsi="Times New Roman" w:cs="Times New Roman"/>
          <w:sz w:val="24"/>
          <w:szCs w:val="24"/>
        </w:rPr>
      </w:pPr>
      <w:r w:rsidRPr="002F7371">
        <w:rPr>
          <w:rFonts w:ascii="Times New Roman" w:hAnsi="Times New Roman" w:cs="Times New Roman"/>
          <w:i/>
          <w:iCs/>
          <w:sz w:val="20"/>
          <w:szCs w:val="20"/>
        </w:rPr>
        <w:t>Rekonstrukcija hrama na forumu Salone</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37"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Kasna antika</w:t>
      </w:r>
    </w:p>
    <w:p w:rsidR="00A816BC" w:rsidRPr="002F7371" w:rsidRDefault="00A816BC" w:rsidP="00A816BC">
      <w:pPr>
        <w:widowControl w:val="0"/>
        <w:autoSpaceDE w:val="0"/>
        <w:autoSpaceDN w:val="0"/>
        <w:adjustRightInd w:val="0"/>
        <w:spacing w:after="0" w:line="282"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6" w:lineRule="auto"/>
        <w:ind w:right="160"/>
        <w:rPr>
          <w:rFonts w:ascii="Times New Roman" w:hAnsi="Times New Roman" w:cs="Times New Roman"/>
          <w:sz w:val="24"/>
          <w:szCs w:val="24"/>
        </w:rPr>
      </w:pPr>
      <w:r w:rsidRPr="002F7371">
        <w:rPr>
          <w:rFonts w:ascii="Times New Roman" w:hAnsi="Times New Roman" w:cs="Times New Roman"/>
          <w:sz w:val="24"/>
          <w:szCs w:val="24"/>
        </w:rPr>
        <w:t>Od druge polovice 2. st. počinje doba barbarskih upada. Zbog potreba vojske povećavaju se porezi koji sve teže pritiskuju stanovništvo. Sve veću politi čku važnost dobivaju rimske jedinice iz ilirskih područja. Na kraju i vojskovođe ilirskog podrijetla postaju carevi.</w:t>
      </w:r>
    </w:p>
    <w:p w:rsidR="00A816BC" w:rsidRPr="002F7371" w:rsidRDefault="00A816BC" w:rsidP="00A816BC">
      <w:pPr>
        <w:widowControl w:val="0"/>
        <w:autoSpaceDE w:val="0"/>
        <w:autoSpaceDN w:val="0"/>
        <w:adjustRightInd w:val="0"/>
        <w:spacing w:after="0" w:line="2"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0" w:lineRule="auto"/>
        <w:ind w:right="80"/>
        <w:rPr>
          <w:rFonts w:ascii="Times New Roman" w:hAnsi="Times New Roman" w:cs="Times New Roman"/>
          <w:sz w:val="24"/>
          <w:szCs w:val="24"/>
        </w:rPr>
      </w:pPr>
      <w:r w:rsidRPr="002F7371">
        <w:rPr>
          <w:rFonts w:ascii="Times New Roman" w:hAnsi="Times New Roman" w:cs="Times New Roman"/>
          <w:sz w:val="24"/>
          <w:szCs w:val="24"/>
        </w:rPr>
        <w:t>Od 4. st. od barbara posebno stradava Panonija koja postaje njihovo uporište za prodore u druge krajeve rimskog carstva. Pred barbarima se romanizirano stanovništvo sklanja u brda i na priobalje i otoke.</w:t>
      </w:r>
    </w:p>
    <w:p w:rsidR="00A816BC" w:rsidRPr="002F7371" w:rsidRDefault="00A816BC" w:rsidP="00A816BC">
      <w:pPr>
        <w:widowControl w:val="0"/>
        <w:overflowPunct w:val="0"/>
        <w:autoSpaceDE w:val="0"/>
        <w:autoSpaceDN w:val="0"/>
        <w:adjustRightInd w:val="0"/>
        <w:spacing w:after="0" w:line="239" w:lineRule="auto"/>
        <w:rPr>
          <w:rFonts w:ascii="Times New Roman" w:hAnsi="Times New Roman" w:cs="Times New Roman"/>
          <w:sz w:val="24"/>
          <w:szCs w:val="24"/>
        </w:rPr>
      </w:pPr>
      <w:r w:rsidRPr="002F7371">
        <w:rPr>
          <w:rFonts w:ascii="Times New Roman" w:hAnsi="Times New Roman" w:cs="Times New Roman"/>
          <w:sz w:val="24"/>
          <w:szCs w:val="24"/>
        </w:rPr>
        <w:t>Krajem prve polovice 5. st. današnje hrvatske krajeve u Panoniji zauzimaju Huni. Poslije njih ta područja zauzimaju Istočni Goti, Gepidi, Langobardi i Avari.</w:t>
      </w:r>
    </w:p>
    <w:p w:rsidR="00A816BC" w:rsidRPr="002F7371" w:rsidRDefault="00A816BC" w:rsidP="00A816BC">
      <w:pPr>
        <w:widowControl w:val="0"/>
        <w:autoSpaceDE w:val="0"/>
        <w:autoSpaceDN w:val="0"/>
        <w:adjustRightInd w:val="0"/>
        <w:spacing w:after="0" w:line="1"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ind w:right="420"/>
        <w:rPr>
          <w:rFonts w:ascii="Times New Roman" w:hAnsi="Times New Roman" w:cs="Times New Roman"/>
          <w:sz w:val="24"/>
          <w:szCs w:val="24"/>
        </w:rPr>
      </w:pPr>
      <w:r w:rsidRPr="002F7371">
        <w:rPr>
          <w:rFonts w:ascii="Times New Roman" w:hAnsi="Times New Roman" w:cs="Times New Roman"/>
          <w:sz w:val="24"/>
          <w:szCs w:val="24"/>
        </w:rPr>
        <w:t>Sve više tijekom 4. st. jača utjecaj kršćanske crkve. Kršćanstvo je još od 3. st. na ilirskim područjima već dobro organizirano i rasprostranjeno.</w:t>
      </w:r>
    </w:p>
    <w:p w:rsidR="00A816BC" w:rsidRPr="002F7371" w:rsidRDefault="00A816BC" w:rsidP="00A816BC">
      <w:pPr>
        <w:widowControl w:val="0"/>
        <w:overflowPunct w:val="0"/>
        <w:autoSpaceDE w:val="0"/>
        <w:autoSpaceDN w:val="0"/>
        <w:adjustRightInd w:val="0"/>
        <w:spacing w:after="0" w:line="238" w:lineRule="auto"/>
        <w:ind w:right="280"/>
        <w:rPr>
          <w:rFonts w:ascii="Times New Roman" w:hAnsi="Times New Roman" w:cs="Times New Roman"/>
          <w:sz w:val="24"/>
          <w:szCs w:val="24"/>
        </w:rPr>
      </w:pPr>
      <w:r w:rsidRPr="002F7371">
        <w:rPr>
          <w:rFonts w:ascii="Times New Roman" w:hAnsi="Times New Roman" w:cs="Times New Roman"/>
          <w:sz w:val="24"/>
          <w:szCs w:val="24"/>
        </w:rPr>
        <w:t>Poslije smrti Teodozija I 395. rimsko je carstvo podijeljeno na istočno i zapadno. Današnji hrvatski krajevi pripali su zapadnom carstvu što je imalo dugoročne posljedice za civilizacijski razvoj tih područja.</w:t>
      </w:r>
    </w:p>
    <w:p w:rsidR="00A816BC" w:rsidRPr="002F7371" w:rsidRDefault="00A816BC" w:rsidP="00A816BC">
      <w:pPr>
        <w:widowControl w:val="0"/>
        <w:autoSpaceDE w:val="0"/>
        <w:autoSpaceDN w:val="0"/>
        <w:adjustRightInd w:val="0"/>
        <w:spacing w:after="0" w:line="3"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ind w:right="500"/>
        <w:rPr>
          <w:rFonts w:ascii="Times New Roman" w:hAnsi="Times New Roman" w:cs="Times New Roman"/>
          <w:sz w:val="24"/>
          <w:szCs w:val="24"/>
        </w:rPr>
      </w:pPr>
      <w:r w:rsidRPr="002F7371">
        <w:rPr>
          <w:rFonts w:ascii="Times New Roman" w:hAnsi="Times New Roman" w:cs="Times New Roman"/>
          <w:sz w:val="24"/>
          <w:szCs w:val="24"/>
        </w:rPr>
        <w:t>Poslije propasti zapadnog rimskog carstva Dalmacijom i sjevernim područjima današnje Hrvatske vladaju Odoakar, a potom Istočni Goti.</w:t>
      </w:r>
    </w:p>
    <w:p w:rsidR="00A816BC" w:rsidRPr="002F7371" w:rsidRDefault="00A816BC" w:rsidP="00A816BC">
      <w:pPr>
        <w:widowControl w:val="0"/>
        <w:overflowPunct w:val="0"/>
        <w:autoSpaceDE w:val="0"/>
        <w:autoSpaceDN w:val="0"/>
        <w:adjustRightInd w:val="0"/>
        <w:spacing w:after="0" w:line="248" w:lineRule="auto"/>
        <w:ind w:right="80"/>
        <w:rPr>
          <w:rFonts w:ascii="Times New Roman" w:hAnsi="Times New Roman" w:cs="Times New Roman"/>
          <w:sz w:val="24"/>
          <w:szCs w:val="24"/>
        </w:rPr>
      </w:pPr>
      <w:r w:rsidRPr="002F7371">
        <w:rPr>
          <w:rFonts w:ascii="Times New Roman" w:hAnsi="Times New Roman" w:cs="Times New Roman"/>
          <w:sz w:val="24"/>
          <w:szCs w:val="24"/>
        </w:rPr>
        <w:t>Tijekom 6. st. pod Justinijanom privremeno se obnavlja vlast rimskog carstva nad današnjim hrvatskim područjima uz veliki graditeljski procvat.</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5408" behindDoc="1" locked="0" layoutInCell="0" allowOverlap="1">
            <wp:simplePos x="0" y="0"/>
            <wp:positionH relativeFrom="column">
              <wp:posOffset>2202180</wp:posOffset>
            </wp:positionH>
            <wp:positionV relativeFrom="paragraph">
              <wp:posOffset>514350</wp:posOffset>
            </wp:positionV>
            <wp:extent cx="1352550" cy="1799590"/>
            <wp:effectExtent l="19050" t="0" r="0" b="0"/>
            <wp:wrapNone/>
            <wp:docPr id="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srcRect/>
                    <a:stretch>
                      <a:fillRect/>
                    </a:stretch>
                  </pic:blipFill>
                  <pic:spPr bwMode="auto">
                    <a:xfrm>
                      <a:off x="0" y="0"/>
                      <a:ext cx="1352550" cy="179959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23"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ind w:left="520"/>
        <w:rPr>
          <w:rFonts w:ascii="Times New Roman" w:hAnsi="Times New Roman" w:cs="Times New Roman"/>
          <w:sz w:val="24"/>
          <w:szCs w:val="24"/>
        </w:rPr>
      </w:pPr>
      <w:r w:rsidRPr="002F7371">
        <w:rPr>
          <w:rFonts w:ascii="Times New Roman" w:hAnsi="Times New Roman" w:cs="Times New Roman"/>
          <w:i/>
          <w:iCs/>
          <w:sz w:val="20"/>
          <w:szCs w:val="20"/>
        </w:rPr>
        <w:t>Dioklecijan - najvažniji rimski car s hrvatskih područja i jedan od najvažnijih rimskih careva uopće</w:t>
      </w: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sectPr w:rsidR="00A816BC" w:rsidRPr="002F7371">
          <w:pgSz w:w="11900" w:h="16840"/>
          <w:pgMar w:top="1440" w:right="1500" w:bottom="1440" w:left="1420" w:header="720" w:footer="720" w:gutter="0"/>
          <w:cols w:space="720" w:equalWidth="0">
            <w:col w:w="8980"/>
          </w:cols>
          <w:noEndnote/>
        </w:sect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bookmarkStart w:id="4" w:name="page11"/>
      <w:bookmarkEnd w:id="4"/>
      <w:r w:rsidRPr="002F7371">
        <w:rPr>
          <w:rFonts w:ascii="Times New Roman" w:hAnsi="Times New Roman" w:cs="Times New Roman"/>
          <w:noProof/>
        </w:rPr>
        <w:lastRenderedPageBreak/>
        <w:drawing>
          <wp:anchor distT="0" distB="0" distL="114300" distR="114300" simplePos="0" relativeHeight="251666432" behindDoc="1" locked="0" layoutInCell="0" allowOverlap="1">
            <wp:simplePos x="0" y="0"/>
            <wp:positionH relativeFrom="page">
              <wp:posOffset>2679700</wp:posOffset>
            </wp:positionH>
            <wp:positionV relativeFrom="page">
              <wp:posOffset>899795</wp:posOffset>
            </wp:positionV>
            <wp:extent cx="2200910" cy="1515110"/>
            <wp:effectExtent l="19050" t="0" r="8890" b="0"/>
            <wp:wrapNone/>
            <wp:docPr id="7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2200910" cy="151511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342"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ind w:left="1620"/>
        <w:rPr>
          <w:rFonts w:ascii="Times New Roman" w:hAnsi="Times New Roman" w:cs="Times New Roman"/>
          <w:sz w:val="24"/>
          <w:szCs w:val="24"/>
        </w:rPr>
      </w:pPr>
      <w:r w:rsidRPr="002F7371">
        <w:rPr>
          <w:rFonts w:ascii="Times New Roman" w:hAnsi="Times New Roman" w:cs="Times New Roman"/>
          <w:i/>
          <w:iCs/>
          <w:sz w:val="20"/>
          <w:szCs w:val="20"/>
        </w:rPr>
        <w:t>Dioklecijanova palača</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7456" behindDoc="1" locked="0" layoutInCell="0" allowOverlap="1">
            <wp:simplePos x="0" y="0"/>
            <wp:positionH relativeFrom="column">
              <wp:posOffset>46355</wp:posOffset>
            </wp:positionH>
            <wp:positionV relativeFrom="paragraph">
              <wp:posOffset>332740</wp:posOffset>
            </wp:positionV>
            <wp:extent cx="3124200" cy="1134110"/>
            <wp:effectExtent l="19050" t="0" r="0" b="0"/>
            <wp:wrapNone/>
            <wp:docPr id="7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3124200" cy="113411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89"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ind w:left="220"/>
        <w:rPr>
          <w:rFonts w:ascii="Times New Roman" w:hAnsi="Times New Roman" w:cs="Times New Roman"/>
          <w:sz w:val="24"/>
          <w:szCs w:val="24"/>
        </w:rPr>
      </w:pPr>
      <w:r w:rsidRPr="002F7371">
        <w:rPr>
          <w:rFonts w:ascii="Times New Roman" w:hAnsi="Times New Roman" w:cs="Times New Roman"/>
          <w:i/>
          <w:iCs/>
          <w:sz w:val="20"/>
          <w:szCs w:val="20"/>
        </w:rPr>
        <w:t>Pogled na Dioklecijanovu palaču s mora (rekonstrukcija)</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8480" behindDoc="1" locked="0" layoutInCell="0" allowOverlap="1">
            <wp:simplePos x="0" y="0"/>
            <wp:positionH relativeFrom="column">
              <wp:posOffset>774700</wp:posOffset>
            </wp:positionH>
            <wp:positionV relativeFrom="paragraph">
              <wp:posOffset>334010</wp:posOffset>
            </wp:positionV>
            <wp:extent cx="1667510" cy="905510"/>
            <wp:effectExtent l="19050" t="0" r="8890" b="0"/>
            <wp:wrapNone/>
            <wp:docPr id="7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srcRect/>
                    <a:stretch>
                      <a:fillRect/>
                    </a:stretch>
                  </pic:blipFill>
                  <pic:spPr bwMode="auto">
                    <a:xfrm>
                      <a:off x="0" y="0"/>
                      <a:ext cx="1667510" cy="90551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33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ind w:left="200"/>
        <w:rPr>
          <w:rFonts w:ascii="Times New Roman" w:hAnsi="Times New Roman" w:cs="Times New Roman"/>
          <w:sz w:val="24"/>
          <w:szCs w:val="24"/>
        </w:rPr>
      </w:pPr>
      <w:r w:rsidRPr="002F7371">
        <w:rPr>
          <w:rFonts w:ascii="Times New Roman" w:hAnsi="Times New Roman" w:cs="Times New Roman"/>
          <w:i/>
          <w:iCs/>
          <w:sz w:val="20"/>
          <w:szCs w:val="20"/>
        </w:rPr>
        <w:t>Starokršćanska gradska bazilika u Saloni (rekonstrukcija)</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69504" behindDoc="1" locked="0" layoutInCell="0" allowOverlap="1">
            <wp:simplePos x="0" y="0"/>
            <wp:positionH relativeFrom="column">
              <wp:posOffset>827405</wp:posOffset>
            </wp:positionH>
            <wp:positionV relativeFrom="paragraph">
              <wp:posOffset>362585</wp:posOffset>
            </wp:positionV>
            <wp:extent cx="1562100" cy="886460"/>
            <wp:effectExtent l="19050" t="0" r="0" b="0"/>
            <wp:wrapNone/>
            <wp:docPr id="7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1562100" cy="88646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346"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ind w:left="1000"/>
        <w:rPr>
          <w:rFonts w:ascii="Times New Roman" w:hAnsi="Times New Roman" w:cs="Times New Roman"/>
          <w:sz w:val="24"/>
          <w:szCs w:val="24"/>
        </w:rPr>
      </w:pPr>
      <w:r w:rsidRPr="002F7371">
        <w:rPr>
          <w:rFonts w:ascii="Times New Roman" w:hAnsi="Times New Roman" w:cs="Times New Roman"/>
          <w:i/>
          <w:iCs/>
          <w:sz w:val="20"/>
          <w:szCs w:val="20"/>
        </w:rPr>
        <w:t>Groblje kršćanskih mučenika u Saloni</w:t>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r w:rsidRPr="002F7371">
        <w:rPr>
          <w:rFonts w:ascii="Times New Roman" w:hAnsi="Times New Roman" w:cs="Times New Roman"/>
          <w:noProof/>
        </w:rPr>
        <w:drawing>
          <wp:anchor distT="0" distB="0" distL="114300" distR="114300" simplePos="0" relativeHeight="251670528" behindDoc="1" locked="0" layoutInCell="0" allowOverlap="1">
            <wp:simplePos x="0" y="0"/>
            <wp:positionH relativeFrom="column">
              <wp:posOffset>513080</wp:posOffset>
            </wp:positionH>
            <wp:positionV relativeFrom="paragraph">
              <wp:posOffset>159385</wp:posOffset>
            </wp:positionV>
            <wp:extent cx="2190750" cy="1219200"/>
            <wp:effectExtent l="19050" t="0" r="0" b="0"/>
            <wp:wrapNone/>
            <wp:docPr id="7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srcRect/>
                    <a:stretch>
                      <a:fillRect/>
                    </a:stretch>
                  </pic:blipFill>
                  <pic:spPr bwMode="auto">
                    <a:xfrm>
                      <a:off x="0" y="0"/>
                      <a:ext cx="2190750" cy="1219200"/>
                    </a:xfrm>
                    <a:prstGeom prst="rect">
                      <a:avLst/>
                    </a:prstGeom>
                    <a:noFill/>
                  </pic:spPr>
                </pic:pic>
              </a:graphicData>
            </a:graphic>
          </wp:anchor>
        </w:drawing>
      </w: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0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31"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19"/>
          <w:szCs w:val="19"/>
        </w:rPr>
        <w:t>Starokršćanski mozaik iz Salone koji ilustrira stihove iz psalma</w:t>
      </w: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sectPr w:rsidR="00A816BC" w:rsidRPr="002F7371">
          <w:pgSz w:w="11900" w:h="16840"/>
          <w:pgMar w:top="1440" w:right="3420" w:bottom="1440" w:left="3420" w:header="720" w:footer="720" w:gutter="0"/>
          <w:cols w:space="720" w:equalWidth="0">
            <w:col w:w="5060"/>
          </w:cols>
          <w:noEndnote/>
        </w:sect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bookmarkStart w:id="5" w:name="page12"/>
      <w:bookmarkEnd w:id="5"/>
      <w:r w:rsidRPr="002F7371">
        <w:rPr>
          <w:rFonts w:ascii="Times New Roman" w:hAnsi="Times New Roman" w:cs="Times New Roman"/>
          <w:sz w:val="27"/>
          <w:szCs w:val="27"/>
        </w:rPr>
        <w:lastRenderedPageBreak/>
        <w:t>Kršćanstvo</w:t>
      </w:r>
    </w:p>
    <w:p w:rsidR="00A816BC" w:rsidRPr="002F7371" w:rsidRDefault="00A816BC" w:rsidP="00A816BC">
      <w:pPr>
        <w:widowControl w:val="0"/>
        <w:autoSpaceDE w:val="0"/>
        <w:autoSpaceDN w:val="0"/>
        <w:adjustRightInd w:val="0"/>
        <w:spacing w:after="0" w:line="281"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6" w:lineRule="auto"/>
        <w:ind w:right="180"/>
        <w:rPr>
          <w:rFonts w:ascii="Times New Roman" w:hAnsi="Times New Roman" w:cs="Times New Roman"/>
          <w:sz w:val="24"/>
          <w:szCs w:val="24"/>
        </w:rPr>
      </w:pPr>
      <w:r w:rsidRPr="002F7371">
        <w:rPr>
          <w:rFonts w:ascii="Times New Roman" w:hAnsi="Times New Roman" w:cs="Times New Roman"/>
          <w:sz w:val="24"/>
          <w:szCs w:val="24"/>
        </w:rPr>
        <w:t>Kršćanstvo se na današnja hrvatska podru čja proširilo s Istoka uzvodno uz Dunav i preko Italije, no kršć anstvo se vjerojatno počelo širiti već preko apostola Pavla i njegovih učenika. Kršćanstvo se posebno brzo počelo širiti poslije Milanskog edikta 313.</w:t>
      </w:r>
    </w:p>
    <w:p w:rsidR="00A816BC" w:rsidRPr="002F7371" w:rsidRDefault="00A816BC" w:rsidP="00A816BC">
      <w:pPr>
        <w:widowControl w:val="0"/>
        <w:autoSpaceDE w:val="0"/>
        <w:autoSpaceDN w:val="0"/>
        <w:adjustRightInd w:val="0"/>
        <w:spacing w:after="0" w:line="2"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39" w:lineRule="auto"/>
        <w:ind w:right="60"/>
        <w:rPr>
          <w:rFonts w:ascii="Times New Roman" w:hAnsi="Times New Roman" w:cs="Times New Roman"/>
          <w:sz w:val="24"/>
          <w:szCs w:val="24"/>
        </w:rPr>
      </w:pPr>
      <w:r w:rsidRPr="002F7371">
        <w:rPr>
          <w:rFonts w:ascii="Times New Roman" w:hAnsi="Times New Roman" w:cs="Times New Roman"/>
          <w:sz w:val="24"/>
          <w:szCs w:val="24"/>
        </w:rPr>
        <w:t>Kršćani i na današnjim hrvatskim područjima bili su izvrgnuti progonima rimskih vlasti. Posebno je to bilo izraženo u doba cara Dioklecijana. Već 257. mučeničkom smr ću umire biskup Delminija Sv. Venancije. U doba Dioklecijanovih progona stradali su Sv. Dujam i Sv. Anastazije (Staš) u Saloni. U Panoniji, na današnjem hrvatskom podru čju, su u to doba stradali biskup Siscije Sv. Kvirin kao i Sv. Irinej, Sv. Hermagoras, Sv. Fortunat, Sv. Donat, Sv. Anastazija i pet fruškogorskih kipara.</w:t>
      </w:r>
    </w:p>
    <w:p w:rsidR="00A816BC" w:rsidRPr="002F7371" w:rsidRDefault="00A816BC" w:rsidP="00A816BC">
      <w:pPr>
        <w:widowControl w:val="0"/>
        <w:autoSpaceDE w:val="0"/>
        <w:autoSpaceDN w:val="0"/>
        <w:adjustRightInd w:val="0"/>
        <w:spacing w:after="0" w:line="4" w:lineRule="exact"/>
        <w:rPr>
          <w:rFonts w:ascii="Times New Roman" w:hAnsi="Times New Roman" w:cs="Times New Roman"/>
          <w:sz w:val="24"/>
          <w:szCs w:val="24"/>
        </w:rPr>
      </w:pPr>
    </w:p>
    <w:p w:rsidR="00A816BC" w:rsidRPr="002F7371" w:rsidRDefault="00A816BC" w:rsidP="00A816BC">
      <w:pPr>
        <w:widowControl w:val="0"/>
        <w:overflowPunct w:val="0"/>
        <w:autoSpaceDE w:val="0"/>
        <w:autoSpaceDN w:val="0"/>
        <w:adjustRightInd w:val="0"/>
        <w:spacing w:after="0" w:line="243" w:lineRule="auto"/>
        <w:ind w:right="260"/>
        <w:rPr>
          <w:rFonts w:ascii="Times New Roman" w:hAnsi="Times New Roman" w:cs="Times New Roman"/>
          <w:sz w:val="24"/>
          <w:szCs w:val="24"/>
        </w:rPr>
      </w:pPr>
      <w:r w:rsidRPr="002F7371">
        <w:rPr>
          <w:rFonts w:ascii="Times New Roman" w:hAnsi="Times New Roman" w:cs="Times New Roman"/>
          <w:sz w:val="24"/>
          <w:szCs w:val="24"/>
        </w:rPr>
        <w:t>Najstarija biskupska sjedišta bili su Salona (Solin), Sirmij (Srijemska Mitrovica), Siscija (Sisak), Cibalija (Vinkovci) i Mursa (Osijek). Tijekom 4. st. privremeno prodire i arijansko krivovjerje. Barbari tijekom 5. st. uništavaju biskupije u Panoniji, a u 7. st. uništili su i biskupsko središte u Saloni.</w:t>
      </w:r>
    </w:p>
    <w:p w:rsidR="00A816BC" w:rsidRPr="002F7371" w:rsidRDefault="00A816BC" w:rsidP="00A816BC">
      <w:pPr>
        <w:widowControl w:val="0"/>
        <w:autoSpaceDE w:val="0"/>
        <w:autoSpaceDN w:val="0"/>
        <w:adjustRightInd w:val="0"/>
        <w:spacing w:after="0" w:line="238"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Literatura</w:t>
      </w:r>
    </w:p>
    <w:p w:rsidR="00A816BC" w:rsidRPr="002F7371" w:rsidRDefault="00A816BC" w:rsidP="00A816BC">
      <w:pPr>
        <w:widowControl w:val="0"/>
        <w:autoSpaceDE w:val="0"/>
        <w:autoSpaceDN w:val="0"/>
        <w:adjustRightInd w:val="0"/>
        <w:spacing w:after="0" w:line="279"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Ilustrirana povijest Hrvata</w:t>
      </w:r>
      <w:r w:rsidRPr="002F7371">
        <w:rPr>
          <w:rFonts w:ascii="Times New Roman" w:hAnsi="Times New Roman" w:cs="Times New Roman"/>
          <w:sz w:val="24"/>
          <w:szCs w:val="24"/>
        </w:rPr>
        <w:t>, Zagreb 1974.</w:t>
      </w:r>
    </w:p>
    <w:p w:rsidR="00A816BC" w:rsidRPr="002F7371" w:rsidRDefault="00A816BC" w:rsidP="00A816BC">
      <w:pPr>
        <w:widowControl w:val="0"/>
        <w:autoSpaceDE w:val="0"/>
        <w:autoSpaceDN w:val="0"/>
        <w:adjustRightInd w:val="0"/>
        <w:spacing w:after="0" w:line="28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Ferdo Šišić, </w:t>
      </w:r>
      <w:r w:rsidRPr="002F7371">
        <w:rPr>
          <w:rFonts w:ascii="Times New Roman" w:hAnsi="Times New Roman" w:cs="Times New Roman"/>
          <w:i/>
          <w:iCs/>
          <w:sz w:val="24"/>
          <w:szCs w:val="24"/>
        </w:rPr>
        <w:t>Povijest Hrvata u vrijeme narodnih vladara</w:t>
      </w:r>
      <w:r w:rsidRPr="002F7371">
        <w:rPr>
          <w:rFonts w:ascii="Times New Roman" w:hAnsi="Times New Roman" w:cs="Times New Roman"/>
          <w:sz w:val="24"/>
          <w:szCs w:val="24"/>
        </w:rPr>
        <w:t>, Zagreb 1925.</w:t>
      </w:r>
    </w:p>
    <w:p w:rsidR="00A816BC" w:rsidRPr="002F7371" w:rsidRDefault="00A816BC" w:rsidP="00A816BC">
      <w:pPr>
        <w:widowControl w:val="0"/>
        <w:autoSpaceDE w:val="0"/>
        <w:autoSpaceDN w:val="0"/>
        <w:adjustRightInd w:val="0"/>
        <w:spacing w:after="0" w:line="28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i/>
          <w:iCs/>
          <w:sz w:val="24"/>
          <w:szCs w:val="24"/>
        </w:rPr>
        <w:t>Povijest Hrvata, knjiga 1., Srednji vijek</w:t>
      </w:r>
      <w:r w:rsidRPr="002F7371">
        <w:rPr>
          <w:rFonts w:ascii="Times New Roman" w:hAnsi="Times New Roman" w:cs="Times New Roman"/>
          <w:sz w:val="24"/>
          <w:szCs w:val="24"/>
        </w:rPr>
        <w:t>, Zagreb 2003.</w:t>
      </w:r>
    </w:p>
    <w:p w:rsidR="00A816BC" w:rsidRPr="002F7371" w:rsidRDefault="00A816BC" w:rsidP="00A816BC">
      <w:pPr>
        <w:widowControl w:val="0"/>
        <w:autoSpaceDE w:val="0"/>
        <w:autoSpaceDN w:val="0"/>
        <w:adjustRightInd w:val="0"/>
        <w:spacing w:after="0" w:line="280"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7"/>
          <w:szCs w:val="27"/>
        </w:rPr>
        <w:t>Ilustracije</w:t>
      </w:r>
    </w:p>
    <w:p w:rsidR="00A816BC" w:rsidRPr="002F7371" w:rsidRDefault="00A816BC" w:rsidP="00A816BC">
      <w:pPr>
        <w:widowControl w:val="0"/>
        <w:autoSpaceDE w:val="0"/>
        <w:autoSpaceDN w:val="0"/>
        <w:adjustRightInd w:val="0"/>
        <w:spacing w:after="0" w:line="279"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Ferdo Šišić, </w:t>
      </w:r>
      <w:r w:rsidRPr="002F7371">
        <w:rPr>
          <w:rFonts w:ascii="Times New Roman" w:hAnsi="Times New Roman" w:cs="Times New Roman"/>
          <w:i/>
          <w:iCs/>
          <w:sz w:val="24"/>
          <w:szCs w:val="24"/>
        </w:rPr>
        <w:t>Povijest Hrvata u vrijeme narodnih vladara</w:t>
      </w:r>
      <w:r w:rsidRPr="002F7371">
        <w:rPr>
          <w:rFonts w:ascii="Times New Roman" w:hAnsi="Times New Roman" w:cs="Times New Roman"/>
          <w:sz w:val="24"/>
          <w:szCs w:val="24"/>
        </w:rPr>
        <w:t>, Zagreb 1925.</w:t>
      </w:r>
    </w:p>
    <w:p w:rsidR="00A816BC" w:rsidRPr="002F7371" w:rsidRDefault="00A816BC" w:rsidP="00A816BC">
      <w:pPr>
        <w:widowControl w:val="0"/>
        <w:autoSpaceDE w:val="0"/>
        <w:autoSpaceDN w:val="0"/>
        <w:adjustRightInd w:val="0"/>
        <w:spacing w:after="0" w:line="279" w:lineRule="exact"/>
        <w:rPr>
          <w:rFonts w:ascii="Times New Roman" w:hAnsi="Times New Roman" w:cs="Times New Roman"/>
          <w:sz w:val="24"/>
          <w:szCs w:val="24"/>
        </w:rPr>
      </w:pPr>
    </w:p>
    <w:p w:rsidR="00A816BC" w:rsidRPr="002F7371" w:rsidRDefault="00A816BC" w:rsidP="00A816BC">
      <w:pPr>
        <w:widowControl w:val="0"/>
        <w:autoSpaceDE w:val="0"/>
        <w:autoSpaceDN w:val="0"/>
        <w:adjustRightInd w:val="0"/>
        <w:spacing w:after="0" w:line="240" w:lineRule="auto"/>
        <w:rPr>
          <w:rFonts w:ascii="Times New Roman" w:hAnsi="Times New Roman" w:cs="Times New Roman"/>
          <w:sz w:val="24"/>
          <w:szCs w:val="24"/>
        </w:rPr>
      </w:pPr>
      <w:r w:rsidRPr="002F7371">
        <w:rPr>
          <w:rFonts w:ascii="Times New Roman" w:hAnsi="Times New Roman" w:cs="Times New Roman"/>
          <w:sz w:val="24"/>
          <w:szCs w:val="24"/>
        </w:rPr>
        <w:t xml:space="preserve">Ejnar Dyggve, </w:t>
      </w:r>
      <w:r w:rsidRPr="002F7371">
        <w:rPr>
          <w:rFonts w:ascii="Times New Roman" w:hAnsi="Times New Roman" w:cs="Times New Roman"/>
          <w:i/>
          <w:iCs/>
          <w:sz w:val="24"/>
          <w:szCs w:val="24"/>
        </w:rPr>
        <w:t>History of Salonitan Christianity</w:t>
      </w:r>
      <w:r w:rsidRPr="002F7371">
        <w:rPr>
          <w:rFonts w:ascii="Times New Roman" w:hAnsi="Times New Roman" w:cs="Times New Roman"/>
          <w:sz w:val="24"/>
          <w:szCs w:val="24"/>
        </w:rPr>
        <w:t>, Oslo 1951.</w:t>
      </w:r>
    </w:p>
    <w:p w:rsidR="008F0406" w:rsidRDefault="008F0406"/>
    <w:p w:rsidR="009B14BB" w:rsidRDefault="009B14BB"/>
    <w:p w:rsidR="009B14BB" w:rsidRDefault="0024143A" w:rsidP="009B14BB">
      <w:pPr>
        <w:jc w:val="center"/>
        <w:rPr>
          <w:sz w:val="28"/>
          <w:szCs w:val="28"/>
        </w:rPr>
      </w:pPr>
      <w:hyperlink r:id="rId18" w:history="1">
        <w:r w:rsidR="009B14BB">
          <w:rPr>
            <w:rStyle w:val="Hyperlink"/>
            <w:sz w:val="28"/>
            <w:szCs w:val="28"/>
          </w:rPr>
          <w:t>www.</w:t>
        </w:r>
        <w:r w:rsidR="00A36DBC">
          <w:rPr>
            <w:rStyle w:val="Hyperlink"/>
            <w:sz w:val="28"/>
            <w:szCs w:val="28"/>
          </w:rPr>
          <w:t>maturski.org</w:t>
        </w:r>
      </w:hyperlink>
    </w:p>
    <w:p w:rsidR="009B14BB" w:rsidRDefault="009B14BB"/>
    <w:sectPr w:rsidR="009B14BB" w:rsidSect="009800C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6DBC" w:rsidRDefault="00A36DBC" w:rsidP="00A36DBC">
      <w:pPr>
        <w:spacing w:after="0" w:line="240" w:lineRule="auto"/>
      </w:pPr>
      <w:r>
        <w:separator/>
      </w:r>
    </w:p>
  </w:endnote>
  <w:endnote w:type="continuationSeparator" w:id="1">
    <w:p w:rsidR="00A36DBC" w:rsidRDefault="00A36DBC" w:rsidP="00A36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6DBC" w:rsidRDefault="00A36DBC" w:rsidP="00A36DBC">
      <w:pPr>
        <w:spacing w:after="0" w:line="240" w:lineRule="auto"/>
      </w:pPr>
      <w:r>
        <w:separator/>
      </w:r>
    </w:p>
  </w:footnote>
  <w:footnote w:type="continuationSeparator" w:id="1">
    <w:p w:rsidR="00A36DBC" w:rsidRDefault="00A36DBC" w:rsidP="00A36D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A816BC"/>
    <w:rsid w:val="0024143A"/>
    <w:rsid w:val="004C6CCD"/>
    <w:rsid w:val="008F0406"/>
    <w:rsid w:val="009800C1"/>
    <w:rsid w:val="009B14BB"/>
    <w:rsid w:val="00A36DBC"/>
    <w:rsid w:val="00A816BC"/>
    <w:rsid w:val="00C00F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B14BB"/>
    <w:rPr>
      <w:color w:val="0000FF"/>
      <w:u w:val="single"/>
    </w:rPr>
  </w:style>
  <w:style w:type="paragraph" w:styleId="Header">
    <w:name w:val="header"/>
    <w:basedOn w:val="Normal"/>
    <w:link w:val="HeaderChar"/>
    <w:uiPriority w:val="99"/>
    <w:semiHidden/>
    <w:unhideWhenUsed/>
    <w:rsid w:val="00A36D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6DBC"/>
  </w:style>
  <w:style w:type="paragraph" w:styleId="Footer">
    <w:name w:val="footer"/>
    <w:basedOn w:val="Normal"/>
    <w:link w:val="FooterChar"/>
    <w:uiPriority w:val="99"/>
    <w:semiHidden/>
    <w:unhideWhenUsed/>
    <w:rsid w:val="00A36D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6DBC"/>
  </w:style>
</w:styles>
</file>

<file path=word/webSettings.xml><?xml version="1.0" encoding="utf-8"?>
<w:webSettings xmlns:r="http://schemas.openxmlformats.org/officeDocument/2006/relationships" xmlns:w="http://schemas.openxmlformats.org/wordprocessingml/2006/main">
  <w:divs>
    <w:div w:id="177886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www.maturski.org/"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1824</Words>
  <Characters>10398</Characters>
  <Application>Microsoft Office Word</Application>
  <DocSecurity>0</DocSecurity>
  <Lines>86</Lines>
  <Paragraphs>24</Paragraphs>
  <ScaleCrop>false</ScaleCrop>
  <Company/>
  <LinksUpToDate>false</LinksUpToDate>
  <CharactersWithSpaces>12198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Antika i Hrvatska</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