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EB" w:rsidRDefault="00CE6EEB" w:rsidP="00CE6EEB">
      <w:pPr>
        <w:rPr>
          <w:b/>
          <w:sz w:val="32"/>
        </w:rPr>
      </w:pPr>
      <w:r w:rsidRPr="00CE6EEB">
        <w:rPr>
          <w:lang w:val="en-US"/>
        </w:rPr>
        <w:t xml:space="preserve"> </w:t>
      </w:r>
      <w:r>
        <w:rPr>
          <w:b/>
          <w:sz w:val="32"/>
        </w:rPr>
        <w:t xml:space="preserve">                                                                   </w:t>
      </w:r>
    </w:p>
    <w:p w:rsidR="00CE6EEB" w:rsidRPr="00CE6EEB" w:rsidRDefault="00CE6EEB" w:rsidP="00CE6EEB">
      <w:pPr>
        <w:jc w:val="center"/>
        <w:rPr>
          <w:b/>
          <w:sz w:val="40"/>
        </w:rPr>
      </w:pPr>
    </w:p>
    <w:p w:rsidR="00CE6EEB" w:rsidRPr="00CE6EEB" w:rsidRDefault="00CE6EEB" w:rsidP="00CE6EEB">
      <w:pPr>
        <w:jc w:val="center"/>
        <w:rPr>
          <w:b/>
          <w:sz w:val="36"/>
          <w:u w:val="single"/>
        </w:rPr>
      </w:pPr>
      <w:r w:rsidRPr="00CE6EEB">
        <w:rPr>
          <w:b/>
          <w:sz w:val="36"/>
          <w:u w:val="single"/>
        </w:rPr>
        <w:t>Povratna Logistika</w:t>
      </w:r>
    </w:p>
    <w:p w:rsidR="00CE6EEB" w:rsidRDefault="00CE6EEB" w:rsidP="00CE6EEB">
      <w:pPr>
        <w:jc w:val="center"/>
        <w:rPr>
          <w:b/>
          <w:sz w:val="32"/>
          <w:u w:val="single"/>
        </w:rPr>
      </w:pPr>
    </w:p>
    <w:p w:rsidR="00CE6EEB" w:rsidRPr="00CE6EEB" w:rsidRDefault="00CE6EEB" w:rsidP="00CE6EEB">
      <w:pPr>
        <w:jc w:val="center"/>
        <w:rPr>
          <w:b/>
          <w:i/>
          <w:sz w:val="32"/>
        </w:rPr>
      </w:pPr>
      <w:r>
        <w:rPr>
          <w:sz w:val="32"/>
        </w:rPr>
        <w:t>Tema:</w:t>
      </w:r>
      <w:r>
        <w:rPr>
          <w:sz w:val="32"/>
        </w:rPr>
        <w:br/>
      </w:r>
      <w:r w:rsidRPr="00CE6EEB">
        <w:rPr>
          <w:rFonts w:ascii="Andalus" w:hAnsi="Andalus"/>
          <w:b/>
          <w:i/>
          <w:sz w:val="32"/>
        </w:rPr>
        <w:t xml:space="preserve">Reciklaža </w:t>
      </w:r>
      <w:r>
        <w:rPr>
          <w:rFonts w:ascii="Andalus" w:hAnsi="Andalus"/>
          <w:b/>
          <w:i/>
          <w:sz w:val="32"/>
        </w:rPr>
        <w:t>opasnog otpada</w:t>
      </w:r>
    </w:p>
    <w:p w:rsidR="00CE6EEB" w:rsidRDefault="00CE6EEB" w:rsidP="00CE6EEB">
      <w:pPr>
        <w:jc w:val="center"/>
        <w:rPr>
          <w:b/>
          <w:i/>
          <w:sz w:val="36"/>
        </w:rPr>
      </w:pPr>
    </w:p>
    <w:p w:rsidR="00CE6EEB" w:rsidRDefault="00CE6EEB" w:rsidP="00CE6EEB">
      <w:pPr>
        <w:jc w:val="center"/>
        <w:rPr>
          <w:b/>
          <w:i/>
          <w:sz w:val="36"/>
        </w:rPr>
      </w:pPr>
    </w:p>
    <w:p w:rsidR="00CE6EEB" w:rsidRDefault="00CE6EEB" w:rsidP="00CE6EEB">
      <w:pPr>
        <w:jc w:val="center"/>
        <w:rPr>
          <w:b/>
          <w:i/>
          <w:sz w:val="36"/>
        </w:rPr>
      </w:pPr>
    </w:p>
    <w:p w:rsidR="00CE6EEB" w:rsidRDefault="00CE6EEB" w:rsidP="00CE6EEB">
      <w:pPr>
        <w:rPr>
          <w:b/>
          <w:i/>
          <w:sz w:val="36"/>
        </w:rPr>
      </w:pPr>
    </w:p>
    <w:p w:rsidR="00CE6EEB" w:rsidRDefault="00CE6EEB" w:rsidP="00CE6EEB">
      <w:pPr>
        <w:rPr>
          <w:rFonts w:ascii="Andalus" w:hAnsi="Andalus"/>
          <w:i/>
          <w:sz w:val="32"/>
        </w:rPr>
      </w:pPr>
    </w:p>
    <w:p w:rsidR="00355685" w:rsidRDefault="00355685" w:rsidP="00184DA6">
      <w:pPr>
        <w:jc w:val="center"/>
        <w:rPr>
          <w:b/>
          <w:i/>
          <w:sz w:val="32"/>
          <w:szCs w:val="32"/>
        </w:rPr>
      </w:pPr>
    </w:p>
    <w:p w:rsidR="00355685" w:rsidRDefault="00355685" w:rsidP="00184DA6">
      <w:pPr>
        <w:jc w:val="center"/>
        <w:rPr>
          <w:b/>
          <w:i/>
          <w:sz w:val="32"/>
          <w:szCs w:val="32"/>
        </w:rPr>
      </w:pPr>
    </w:p>
    <w:p w:rsidR="00355685" w:rsidRDefault="00355685" w:rsidP="00184DA6">
      <w:pPr>
        <w:jc w:val="center"/>
        <w:rPr>
          <w:b/>
          <w:i/>
          <w:sz w:val="32"/>
          <w:szCs w:val="32"/>
        </w:rPr>
      </w:pPr>
    </w:p>
    <w:p w:rsidR="00355685" w:rsidRDefault="00355685" w:rsidP="00184DA6">
      <w:pPr>
        <w:jc w:val="center"/>
        <w:rPr>
          <w:b/>
          <w:i/>
          <w:sz w:val="32"/>
          <w:szCs w:val="32"/>
        </w:rPr>
      </w:pPr>
    </w:p>
    <w:p w:rsidR="00355685" w:rsidRDefault="00355685" w:rsidP="00184DA6">
      <w:pPr>
        <w:jc w:val="center"/>
        <w:rPr>
          <w:b/>
          <w:i/>
          <w:sz w:val="32"/>
          <w:szCs w:val="32"/>
        </w:rPr>
      </w:pPr>
    </w:p>
    <w:p w:rsidR="00355685" w:rsidRDefault="00355685" w:rsidP="00184DA6">
      <w:pPr>
        <w:jc w:val="center"/>
        <w:rPr>
          <w:b/>
          <w:i/>
          <w:sz w:val="32"/>
          <w:szCs w:val="32"/>
        </w:rPr>
      </w:pPr>
    </w:p>
    <w:p w:rsidR="00355685" w:rsidRDefault="00355685" w:rsidP="00184DA6">
      <w:pPr>
        <w:jc w:val="center"/>
        <w:rPr>
          <w:b/>
          <w:i/>
          <w:sz w:val="32"/>
          <w:szCs w:val="32"/>
        </w:rPr>
      </w:pPr>
    </w:p>
    <w:p w:rsidR="00355685" w:rsidRDefault="00355685" w:rsidP="00184DA6">
      <w:pPr>
        <w:jc w:val="center"/>
        <w:rPr>
          <w:b/>
          <w:i/>
          <w:sz w:val="32"/>
          <w:szCs w:val="32"/>
        </w:rPr>
      </w:pPr>
    </w:p>
    <w:p w:rsidR="00C160DD" w:rsidRDefault="00016C09" w:rsidP="00C160DD">
      <w:pPr>
        <w:spacing w:line="360" w:lineRule="auto"/>
        <w:ind w:left="360"/>
        <w:jc w:val="center"/>
        <w:rPr>
          <w:lang w:val="hr-HR"/>
        </w:rPr>
      </w:pPr>
      <w:hyperlink r:id="rId8" w:history="1">
        <w:r w:rsidR="00C160DD">
          <w:rPr>
            <w:rStyle w:val="Hyperlink"/>
            <w:sz w:val="28"/>
            <w:szCs w:val="28"/>
            <w:lang w:val="sr-Latn-CS"/>
          </w:rPr>
          <w:t>www.</w:t>
        </w:r>
        <w:r w:rsidR="00D03827">
          <w:rPr>
            <w:rStyle w:val="Hyperlink"/>
            <w:sz w:val="28"/>
            <w:szCs w:val="28"/>
            <w:lang w:val="sr-Latn-CS"/>
          </w:rPr>
          <w:t>maturski.org</w:t>
        </w:r>
      </w:hyperlink>
    </w:p>
    <w:p w:rsidR="00355685" w:rsidRDefault="00355685" w:rsidP="00184DA6">
      <w:pPr>
        <w:jc w:val="center"/>
        <w:rPr>
          <w:b/>
          <w:i/>
          <w:sz w:val="32"/>
          <w:szCs w:val="32"/>
        </w:rPr>
      </w:pPr>
    </w:p>
    <w:p w:rsidR="00184DA6" w:rsidRDefault="00184DA6" w:rsidP="00184DA6">
      <w:pPr>
        <w:jc w:val="center"/>
        <w:rPr>
          <w:b/>
          <w:i/>
          <w:sz w:val="32"/>
          <w:szCs w:val="32"/>
        </w:rPr>
      </w:pPr>
      <w:r w:rsidRPr="00184DA6">
        <w:rPr>
          <w:b/>
          <w:i/>
          <w:sz w:val="32"/>
          <w:szCs w:val="32"/>
        </w:rPr>
        <w:t>Sadržaj</w:t>
      </w:r>
    </w:p>
    <w:p w:rsidR="00184DA6" w:rsidRDefault="00184DA6" w:rsidP="009743B3">
      <w:pPr>
        <w:pStyle w:val="NoSpacing"/>
        <w:jc w:val="left"/>
        <w:rPr>
          <w:sz w:val="28"/>
          <w:szCs w:val="28"/>
        </w:rPr>
      </w:pPr>
      <w:r w:rsidRPr="009743B3">
        <w:rPr>
          <w:sz w:val="28"/>
          <w:szCs w:val="28"/>
        </w:rPr>
        <w:t>Uvod:</w:t>
      </w:r>
      <w:r w:rsidR="009743B3">
        <w:rPr>
          <w:sz w:val="28"/>
          <w:szCs w:val="28"/>
        </w:rPr>
        <w:t>.........................................................................................................................3</w:t>
      </w:r>
    </w:p>
    <w:p w:rsidR="009743B3" w:rsidRPr="009743B3" w:rsidRDefault="009743B3" w:rsidP="009743B3">
      <w:pPr>
        <w:pStyle w:val="NoSpacing"/>
        <w:jc w:val="left"/>
        <w:rPr>
          <w:sz w:val="28"/>
          <w:szCs w:val="28"/>
        </w:rPr>
      </w:pPr>
    </w:p>
    <w:p w:rsidR="00184DA6" w:rsidRDefault="009743B3" w:rsidP="009743B3"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84DA6" w:rsidRPr="009743B3">
        <w:rPr>
          <w:sz w:val="28"/>
          <w:szCs w:val="28"/>
        </w:rPr>
        <w:t>KLASIFIKACIJA OPASNOG OTPADA</w:t>
      </w:r>
      <w:r>
        <w:rPr>
          <w:sz w:val="28"/>
          <w:szCs w:val="28"/>
        </w:rPr>
        <w:t>.............................................................4</w:t>
      </w:r>
    </w:p>
    <w:p w:rsidR="009743B3" w:rsidRPr="009743B3" w:rsidRDefault="009743B3" w:rsidP="009743B3">
      <w:pPr>
        <w:pStyle w:val="NoSpacing"/>
        <w:jc w:val="left"/>
        <w:rPr>
          <w:sz w:val="28"/>
          <w:szCs w:val="28"/>
        </w:rPr>
      </w:pPr>
    </w:p>
    <w:p w:rsidR="009743B3" w:rsidRPr="00355685" w:rsidRDefault="00184DA6" w:rsidP="009743B3">
      <w:pPr>
        <w:pStyle w:val="NoSpacing"/>
        <w:jc w:val="left"/>
        <w:rPr>
          <w:rFonts w:eastAsiaTheme="minorHAnsi"/>
          <w:sz w:val="28"/>
          <w:szCs w:val="28"/>
        </w:rPr>
      </w:pPr>
      <w:r w:rsidRPr="00355685">
        <w:rPr>
          <w:rFonts w:eastAsiaTheme="minorHAnsi"/>
          <w:sz w:val="28"/>
          <w:szCs w:val="28"/>
        </w:rPr>
        <w:t xml:space="preserve">2. </w:t>
      </w:r>
      <w:r w:rsidRPr="009743B3">
        <w:rPr>
          <w:rFonts w:eastAsiaTheme="minorHAnsi"/>
          <w:sz w:val="28"/>
          <w:szCs w:val="28"/>
          <w:lang w:val="en-US"/>
        </w:rPr>
        <w:t>RECIKLA</w:t>
      </w:r>
      <w:r w:rsidRPr="00355685">
        <w:rPr>
          <w:rFonts w:eastAsiaTheme="minorHAnsi"/>
          <w:sz w:val="28"/>
          <w:szCs w:val="28"/>
        </w:rPr>
        <w:t>Ž</w:t>
      </w:r>
      <w:r w:rsidRPr="009743B3">
        <w:rPr>
          <w:rFonts w:eastAsiaTheme="minorHAnsi"/>
          <w:sz w:val="28"/>
          <w:szCs w:val="28"/>
          <w:lang w:val="en-US"/>
        </w:rPr>
        <w:t>A</w:t>
      </w:r>
      <w:r w:rsidRPr="00355685">
        <w:rPr>
          <w:rFonts w:eastAsiaTheme="minorHAnsi"/>
          <w:sz w:val="28"/>
          <w:szCs w:val="28"/>
        </w:rPr>
        <w:t xml:space="preserve"> </w:t>
      </w:r>
      <w:r w:rsidRPr="009743B3">
        <w:rPr>
          <w:rFonts w:eastAsiaTheme="minorHAnsi"/>
          <w:sz w:val="28"/>
          <w:szCs w:val="28"/>
          <w:lang w:val="en-US"/>
        </w:rPr>
        <w:t>OPASNOG</w:t>
      </w:r>
      <w:r w:rsidRPr="00355685">
        <w:rPr>
          <w:rFonts w:eastAsiaTheme="minorHAnsi"/>
          <w:sz w:val="28"/>
          <w:szCs w:val="28"/>
        </w:rPr>
        <w:t xml:space="preserve"> </w:t>
      </w:r>
      <w:r w:rsidRPr="009743B3">
        <w:rPr>
          <w:rFonts w:eastAsiaTheme="minorHAnsi"/>
          <w:sz w:val="28"/>
          <w:szCs w:val="28"/>
          <w:lang w:val="en-US"/>
        </w:rPr>
        <w:t>OTPADA</w:t>
      </w:r>
      <w:r w:rsidRPr="00355685">
        <w:rPr>
          <w:rFonts w:eastAsiaTheme="minorHAnsi"/>
          <w:sz w:val="28"/>
          <w:szCs w:val="28"/>
        </w:rPr>
        <w:t xml:space="preserve"> </w:t>
      </w:r>
      <w:r w:rsidRPr="009743B3">
        <w:rPr>
          <w:rFonts w:eastAsiaTheme="minorHAnsi"/>
          <w:sz w:val="28"/>
          <w:szCs w:val="28"/>
          <w:lang w:val="en-US"/>
        </w:rPr>
        <w:t>KOJI</w:t>
      </w:r>
      <w:r w:rsidRPr="00355685">
        <w:rPr>
          <w:rFonts w:eastAsiaTheme="minorHAnsi"/>
          <w:sz w:val="28"/>
          <w:szCs w:val="28"/>
        </w:rPr>
        <w:t xml:space="preserve"> </w:t>
      </w:r>
      <w:r w:rsidRPr="009743B3">
        <w:rPr>
          <w:rFonts w:eastAsiaTheme="minorHAnsi"/>
          <w:sz w:val="28"/>
          <w:szCs w:val="28"/>
          <w:lang w:val="en-US"/>
        </w:rPr>
        <w:t>JE</w:t>
      </w:r>
      <w:r w:rsidRPr="00355685">
        <w:rPr>
          <w:rFonts w:eastAsiaTheme="minorHAnsi"/>
          <w:sz w:val="28"/>
          <w:szCs w:val="28"/>
        </w:rPr>
        <w:t xml:space="preserve"> </w:t>
      </w:r>
      <w:r w:rsidRPr="009743B3">
        <w:rPr>
          <w:rFonts w:eastAsiaTheme="minorHAnsi"/>
          <w:sz w:val="28"/>
          <w:szCs w:val="28"/>
          <w:lang w:val="en-US"/>
        </w:rPr>
        <w:t>SASTAVNI</w:t>
      </w:r>
    </w:p>
    <w:p w:rsidR="00184DA6" w:rsidRDefault="00184DA6" w:rsidP="009743B3">
      <w:pPr>
        <w:pStyle w:val="NoSpacing"/>
        <w:jc w:val="left"/>
        <w:rPr>
          <w:rFonts w:eastAsiaTheme="minorHAnsi"/>
          <w:sz w:val="28"/>
          <w:szCs w:val="28"/>
          <w:lang w:val="en-US"/>
        </w:rPr>
      </w:pPr>
      <w:r w:rsidRPr="00355685">
        <w:rPr>
          <w:rFonts w:eastAsiaTheme="minorHAnsi"/>
          <w:sz w:val="28"/>
          <w:szCs w:val="28"/>
        </w:rPr>
        <w:t xml:space="preserve"> </w:t>
      </w:r>
      <w:r w:rsidRPr="009743B3">
        <w:rPr>
          <w:rFonts w:eastAsiaTheme="minorHAnsi"/>
          <w:sz w:val="28"/>
          <w:szCs w:val="28"/>
          <w:lang w:val="en-US"/>
        </w:rPr>
        <w:t>DIO MOTORNIH VOZILA</w:t>
      </w:r>
      <w:r w:rsidR="009743B3">
        <w:rPr>
          <w:rFonts w:eastAsiaTheme="minorHAnsi"/>
          <w:sz w:val="28"/>
          <w:szCs w:val="28"/>
          <w:lang w:val="en-US"/>
        </w:rPr>
        <w:t>……………………………………………………...10</w:t>
      </w:r>
    </w:p>
    <w:p w:rsidR="009743B3" w:rsidRPr="009743B3" w:rsidRDefault="009743B3" w:rsidP="009743B3">
      <w:pPr>
        <w:pStyle w:val="NoSpacing"/>
        <w:jc w:val="left"/>
        <w:rPr>
          <w:rFonts w:eastAsiaTheme="minorHAnsi"/>
          <w:sz w:val="28"/>
          <w:szCs w:val="28"/>
          <w:lang w:val="en-US"/>
        </w:rPr>
      </w:pPr>
    </w:p>
    <w:p w:rsidR="009743B3" w:rsidRDefault="009743B3" w:rsidP="009743B3">
      <w:pPr>
        <w:pStyle w:val="NoSpacing"/>
        <w:jc w:val="left"/>
        <w:rPr>
          <w:sz w:val="28"/>
          <w:szCs w:val="28"/>
        </w:rPr>
      </w:pPr>
      <w:r w:rsidRPr="009743B3">
        <w:rPr>
          <w:sz w:val="28"/>
          <w:szCs w:val="28"/>
        </w:rPr>
        <w:t>2.1.Bakar</w:t>
      </w:r>
      <w:r>
        <w:rPr>
          <w:sz w:val="28"/>
          <w:szCs w:val="28"/>
        </w:rPr>
        <w:t>..................................................................................................................10</w:t>
      </w:r>
    </w:p>
    <w:p w:rsidR="009743B3" w:rsidRPr="009743B3" w:rsidRDefault="009743B3" w:rsidP="009743B3">
      <w:pPr>
        <w:pStyle w:val="NoSpacing"/>
        <w:jc w:val="left"/>
        <w:rPr>
          <w:sz w:val="28"/>
          <w:szCs w:val="28"/>
        </w:rPr>
      </w:pPr>
    </w:p>
    <w:p w:rsidR="009743B3" w:rsidRPr="009743B3" w:rsidRDefault="009743B3" w:rsidP="009743B3">
      <w:pPr>
        <w:pStyle w:val="NoSpacing"/>
        <w:jc w:val="left"/>
        <w:rPr>
          <w:rFonts w:eastAsiaTheme="minorHAnsi"/>
          <w:sz w:val="28"/>
          <w:szCs w:val="28"/>
          <w:lang w:val="en-US"/>
        </w:rPr>
      </w:pPr>
      <w:r w:rsidRPr="009743B3">
        <w:rPr>
          <w:rFonts w:eastAsiaTheme="minorHAnsi"/>
          <w:sz w:val="28"/>
          <w:szCs w:val="28"/>
          <w:lang w:val="en-US"/>
        </w:rPr>
        <w:t>2.2. Aluminijum</w:t>
      </w:r>
      <w:r>
        <w:rPr>
          <w:rFonts w:eastAsiaTheme="minorHAnsi"/>
          <w:sz w:val="28"/>
          <w:szCs w:val="28"/>
          <w:lang w:val="en-US"/>
        </w:rPr>
        <w:t>…………………………………………………………………...11</w:t>
      </w:r>
    </w:p>
    <w:p w:rsidR="009743B3" w:rsidRPr="009743B3" w:rsidRDefault="009743B3" w:rsidP="009743B3">
      <w:pPr>
        <w:pStyle w:val="NoSpacing"/>
        <w:jc w:val="left"/>
        <w:rPr>
          <w:rFonts w:eastAsiaTheme="minorHAnsi"/>
          <w:sz w:val="28"/>
          <w:szCs w:val="28"/>
          <w:lang w:val="en-US"/>
        </w:rPr>
      </w:pPr>
    </w:p>
    <w:p w:rsidR="00184DA6" w:rsidRPr="009743B3" w:rsidRDefault="00184DA6" w:rsidP="009743B3">
      <w:pPr>
        <w:pStyle w:val="NoSpacing"/>
        <w:jc w:val="left"/>
        <w:rPr>
          <w:rFonts w:eastAsiaTheme="minorHAnsi"/>
          <w:sz w:val="28"/>
          <w:szCs w:val="28"/>
          <w:lang w:val="en-US"/>
        </w:rPr>
      </w:pPr>
      <w:r w:rsidRPr="009743B3">
        <w:rPr>
          <w:rFonts w:eastAsiaTheme="minorHAnsi"/>
          <w:sz w:val="28"/>
          <w:szCs w:val="28"/>
          <w:lang w:val="en-US"/>
        </w:rPr>
        <w:t>2.3. Olovni akumulatori</w:t>
      </w:r>
      <w:r w:rsidR="009743B3">
        <w:rPr>
          <w:rFonts w:eastAsiaTheme="minorHAnsi"/>
          <w:sz w:val="28"/>
          <w:szCs w:val="28"/>
          <w:lang w:val="en-US"/>
        </w:rPr>
        <w:t>...........................................................................................11</w:t>
      </w:r>
    </w:p>
    <w:p w:rsidR="00184DA6" w:rsidRPr="009743B3" w:rsidRDefault="00184DA6" w:rsidP="009743B3">
      <w:pPr>
        <w:pStyle w:val="NoSpacing"/>
        <w:jc w:val="left"/>
        <w:rPr>
          <w:sz w:val="28"/>
          <w:szCs w:val="28"/>
          <w:lang w:val="en-US"/>
        </w:rPr>
      </w:pPr>
    </w:p>
    <w:p w:rsidR="00184DA6" w:rsidRDefault="00184DA6" w:rsidP="009743B3">
      <w:pPr>
        <w:pStyle w:val="NoSpacing"/>
        <w:jc w:val="left"/>
        <w:rPr>
          <w:rFonts w:eastAsiaTheme="minorHAnsi"/>
          <w:sz w:val="28"/>
          <w:szCs w:val="28"/>
          <w:lang w:val="en-US"/>
        </w:rPr>
      </w:pPr>
      <w:r w:rsidRPr="009743B3">
        <w:rPr>
          <w:sz w:val="28"/>
          <w:szCs w:val="28"/>
          <w:lang w:val="en-US"/>
        </w:rPr>
        <w:t xml:space="preserve">2.4. </w:t>
      </w:r>
      <w:r w:rsidRPr="009743B3">
        <w:rPr>
          <w:rFonts w:eastAsiaTheme="minorHAnsi"/>
          <w:sz w:val="28"/>
          <w:szCs w:val="28"/>
          <w:lang w:val="en-US"/>
        </w:rPr>
        <w:t>Živa i prekidači sa živom</w:t>
      </w:r>
      <w:r w:rsidR="009743B3">
        <w:rPr>
          <w:rFonts w:eastAsiaTheme="minorHAnsi"/>
          <w:sz w:val="28"/>
          <w:szCs w:val="28"/>
          <w:lang w:val="en-US"/>
        </w:rPr>
        <w:t>..................................................................................13</w:t>
      </w:r>
    </w:p>
    <w:p w:rsidR="009743B3" w:rsidRPr="009743B3" w:rsidRDefault="009743B3" w:rsidP="009743B3">
      <w:pPr>
        <w:pStyle w:val="NoSpacing"/>
        <w:jc w:val="left"/>
        <w:rPr>
          <w:rFonts w:eastAsiaTheme="minorHAnsi"/>
          <w:sz w:val="28"/>
          <w:szCs w:val="28"/>
          <w:lang w:val="en-US"/>
        </w:rPr>
      </w:pPr>
    </w:p>
    <w:p w:rsidR="00184DA6" w:rsidRDefault="00184DA6" w:rsidP="009743B3">
      <w:pPr>
        <w:pStyle w:val="NoSpacing"/>
        <w:jc w:val="left"/>
        <w:rPr>
          <w:rFonts w:eastAsiaTheme="minorHAnsi"/>
          <w:sz w:val="28"/>
          <w:szCs w:val="28"/>
          <w:lang w:val="en-US"/>
        </w:rPr>
      </w:pPr>
      <w:r w:rsidRPr="009743B3">
        <w:rPr>
          <w:sz w:val="28"/>
          <w:szCs w:val="28"/>
          <w:lang w:val="en-US"/>
        </w:rPr>
        <w:t xml:space="preserve">2.5. </w:t>
      </w:r>
      <w:r w:rsidRPr="009743B3">
        <w:rPr>
          <w:rFonts w:eastAsiaTheme="minorHAnsi"/>
          <w:sz w:val="28"/>
          <w:szCs w:val="28"/>
          <w:lang w:val="en-US"/>
        </w:rPr>
        <w:t>Azbest</w:t>
      </w:r>
      <w:r w:rsidR="009743B3">
        <w:rPr>
          <w:rFonts w:eastAsiaTheme="minorHAnsi"/>
          <w:sz w:val="28"/>
          <w:szCs w:val="28"/>
          <w:lang w:val="en-US"/>
        </w:rPr>
        <w:t>...............................................................................................................13</w:t>
      </w:r>
    </w:p>
    <w:p w:rsidR="009743B3" w:rsidRPr="009743B3" w:rsidRDefault="009743B3" w:rsidP="009743B3">
      <w:pPr>
        <w:pStyle w:val="NoSpacing"/>
        <w:jc w:val="left"/>
        <w:rPr>
          <w:rFonts w:eastAsiaTheme="minorHAnsi"/>
          <w:sz w:val="28"/>
          <w:szCs w:val="28"/>
          <w:lang w:val="en-US"/>
        </w:rPr>
      </w:pPr>
    </w:p>
    <w:p w:rsidR="009743B3" w:rsidRDefault="00184DA6" w:rsidP="009743B3">
      <w:pPr>
        <w:pStyle w:val="NoSpacing"/>
        <w:jc w:val="left"/>
        <w:rPr>
          <w:sz w:val="28"/>
          <w:szCs w:val="28"/>
          <w:lang w:val="en-US"/>
        </w:rPr>
      </w:pPr>
      <w:r w:rsidRPr="009743B3">
        <w:rPr>
          <w:sz w:val="28"/>
          <w:szCs w:val="28"/>
          <w:lang w:val="en-US"/>
        </w:rPr>
        <w:t xml:space="preserve">3. RECIKLAŽA OPASNIH OTPADA NASTALIH U </w:t>
      </w:r>
    </w:p>
    <w:p w:rsidR="00184DA6" w:rsidRDefault="00184DA6" w:rsidP="009743B3">
      <w:pPr>
        <w:pStyle w:val="NoSpacing"/>
        <w:jc w:val="left"/>
        <w:rPr>
          <w:sz w:val="28"/>
          <w:szCs w:val="28"/>
          <w:lang w:val="en-US"/>
        </w:rPr>
      </w:pPr>
      <w:r w:rsidRPr="009743B3">
        <w:rPr>
          <w:sz w:val="28"/>
          <w:szCs w:val="28"/>
          <w:lang w:val="en-US"/>
        </w:rPr>
        <w:t>INDUSTRIJI HRANE</w:t>
      </w:r>
      <w:r w:rsidR="009743B3">
        <w:rPr>
          <w:sz w:val="28"/>
          <w:szCs w:val="28"/>
          <w:lang w:val="en-US"/>
        </w:rPr>
        <w:t>.............................................................................................14</w:t>
      </w:r>
    </w:p>
    <w:p w:rsidR="009743B3" w:rsidRPr="009743B3" w:rsidRDefault="009743B3" w:rsidP="009743B3">
      <w:pPr>
        <w:pStyle w:val="NoSpacing"/>
        <w:jc w:val="left"/>
        <w:rPr>
          <w:rFonts w:eastAsiaTheme="minorHAnsi"/>
          <w:sz w:val="28"/>
          <w:szCs w:val="28"/>
          <w:lang w:val="en-US"/>
        </w:rPr>
      </w:pPr>
    </w:p>
    <w:p w:rsidR="00184DA6" w:rsidRDefault="00184DA6" w:rsidP="009743B3">
      <w:pPr>
        <w:pStyle w:val="NoSpacing"/>
        <w:jc w:val="left"/>
        <w:rPr>
          <w:sz w:val="28"/>
          <w:szCs w:val="28"/>
          <w:lang w:val="en-US"/>
        </w:rPr>
      </w:pPr>
      <w:r w:rsidRPr="009743B3">
        <w:rPr>
          <w:sz w:val="28"/>
          <w:szCs w:val="28"/>
          <w:lang w:val="en-US"/>
        </w:rPr>
        <w:t>3.1. Kondenzatorske baterije punjene pcb uljem</w:t>
      </w:r>
      <w:r w:rsidR="009743B3">
        <w:rPr>
          <w:sz w:val="28"/>
          <w:szCs w:val="28"/>
          <w:lang w:val="en-US"/>
        </w:rPr>
        <w:t>.....................................................14</w:t>
      </w:r>
    </w:p>
    <w:p w:rsidR="009743B3" w:rsidRPr="009743B3" w:rsidRDefault="009743B3" w:rsidP="009743B3">
      <w:pPr>
        <w:pStyle w:val="NoSpacing"/>
        <w:jc w:val="left"/>
        <w:rPr>
          <w:rFonts w:eastAsiaTheme="minorHAnsi"/>
          <w:sz w:val="28"/>
          <w:szCs w:val="28"/>
          <w:lang w:val="en-US"/>
        </w:rPr>
      </w:pPr>
    </w:p>
    <w:p w:rsidR="00184DA6" w:rsidRDefault="00184DA6" w:rsidP="009743B3">
      <w:pPr>
        <w:pStyle w:val="NoSpacing"/>
        <w:jc w:val="left"/>
        <w:rPr>
          <w:sz w:val="28"/>
          <w:szCs w:val="28"/>
          <w:lang w:val="en-US"/>
        </w:rPr>
      </w:pPr>
      <w:r w:rsidRPr="009743B3">
        <w:rPr>
          <w:sz w:val="28"/>
          <w:szCs w:val="28"/>
          <w:lang w:val="en-US"/>
        </w:rPr>
        <w:t>3.2. Otpadna ulja mineralnog porekla</w:t>
      </w:r>
      <w:r w:rsidR="009743B3">
        <w:rPr>
          <w:sz w:val="28"/>
          <w:szCs w:val="28"/>
          <w:lang w:val="en-US"/>
        </w:rPr>
        <w:t>.....................................................................14</w:t>
      </w:r>
    </w:p>
    <w:p w:rsidR="009743B3" w:rsidRPr="009743B3" w:rsidRDefault="009743B3" w:rsidP="009743B3">
      <w:pPr>
        <w:pStyle w:val="NoSpacing"/>
        <w:jc w:val="left"/>
        <w:rPr>
          <w:rFonts w:eastAsiaTheme="minorHAnsi"/>
          <w:sz w:val="28"/>
          <w:szCs w:val="28"/>
          <w:lang w:val="en-US"/>
        </w:rPr>
      </w:pPr>
    </w:p>
    <w:p w:rsidR="00184DA6" w:rsidRDefault="00184DA6" w:rsidP="009743B3">
      <w:pPr>
        <w:pStyle w:val="NoSpacing"/>
        <w:jc w:val="left"/>
        <w:rPr>
          <w:sz w:val="28"/>
          <w:szCs w:val="28"/>
          <w:lang w:val="en-US"/>
        </w:rPr>
      </w:pPr>
      <w:r w:rsidRPr="009743B3">
        <w:rPr>
          <w:sz w:val="28"/>
          <w:szCs w:val="28"/>
          <w:lang w:val="en-US"/>
        </w:rPr>
        <w:t>3.3. Rashodovana elektronska i računarska oprema</w:t>
      </w:r>
      <w:r w:rsidR="009743B3">
        <w:rPr>
          <w:sz w:val="28"/>
          <w:szCs w:val="28"/>
          <w:lang w:val="en-US"/>
        </w:rPr>
        <w:t>................................................15</w:t>
      </w:r>
    </w:p>
    <w:p w:rsidR="009743B3" w:rsidRPr="009743B3" w:rsidRDefault="009743B3" w:rsidP="009743B3">
      <w:pPr>
        <w:pStyle w:val="NoSpacing"/>
        <w:jc w:val="left"/>
        <w:rPr>
          <w:rFonts w:eastAsiaTheme="minorHAnsi"/>
          <w:sz w:val="28"/>
          <w:szCs w:val="28"/>
          <w:lang w:val="en-US"/>
        </w:rPr>
      </w:pPr>
    </w:p>
    <w:p w:rsidR="009743B3" w:rsidRDefault="00184DA6" w:rsidP="009743B3">
      <w:pPr>
        <w:pStyle w:val="NoSpacing"/>
        <w:jc w:val="left"/>
        <w:rPr>
          <w:sz w:val="28"/>
          <w:szCs w:val="28"/>
        </w:rPr>
      </w:pPr>
      <w:r w:rsidRPr="009743B3">
        <w:rPr>
          <w:sz w:val="28"/>
          <w:szCs w:val="28"/>
        </w:rPr>
        <w:t>4. RECIKLAŽA OPASNIH OTPADA NASTALIH U</w:t>
      </w:r>
    </w:p>
    <w:p w:rsidR="00184DA6" w:rsidRDefault="00184DA6" w:rsidP="009743B3">
      <w:pPr>
        <w:pStyle w:val="NoSpacing"/>
        <w:jc w:val="left"/>
        <w:rPr>
          <w:sz w:val="28"/>
          <w:szCs w:val="28"/>
        </w:rPr>
      </w:pPr>
      <w:r w:rsidRPr="009743B3">
        <w:rPr>
          <w:sz w:val="28"/>
          <w:szCs w:val="28"/>
        </w:rPr>
        <w:t xml:space="preserve"> INDUSTRIJI LIJEKOVA</w:t>
      </w:r>
      <w:r w:rsidR="009743B3">
        <w:rPr>
          <w:sz w:val="28"/>
          <w:szCs w:val="28"/>
        </w:rPr>
        <w:t>......................................................................................16</w:t>
      </w:r>
    </w:p>
    <w:p w:rsidR="009743B3" w:rsidRPr="009743B3" w:rsidRDefault="009743B3" w:rsidP="009743B3">
      <w:pPr>
        <w:pStyle w:val="NoSpacing"/>
        <w:jc w:val="left"/>
        <w:rPr>
          <w:sz w:val="28"/>
          <w:szCs w:val="28"/>
        </w:rPr>
      </w:pPr>
    </w:p>
    <w:p w:rsidR="00184DA6" w:rsidRDefault="00184DA6" w:rsidP="009743B3">
      <w:pPr>
        <w:pStyle w:val="NoSpacing"/>
        <w:jc w:val="left"/>
        <w:rPr>
          <w:sz w:val="28"/>
          <w:szCs w:val="28"/>
        </w:rPr>
      </w:pPr>
      <w:r w:rsidRPr="009743B3">
        <w:rPr>
          <w:sz w:val="28"/>
          <w:szCs w:val="28"/>
        </w:rPr>
        <w:t>5. ZAKLjUČAK</w:t>
      </w:r>
      <w:r w:rsidR="009743B3">
        <w:rPr>
          <w:sz w:val="28"/>
          <w:szCs w:val="28"/>
        </w:rPr>
        <w:t>......................................................................................................17</w:t>
      </w:r>
    </w:p>
    <w:p w:rsidR="009743B3" w:rsidRPr="009743B3" w:rsidRDefault="009743B3" w:rsidP="009743B3">
      <w:pPr>
        <w:pStyle w:val="NoSpacing"/>
        <w:jc w:val="left"/>
        <w:rPr>
          <w:sz w:val="28"/>
          <w:szCs w:val="28"/>
        </w:rPr>
      </w:pPr>
    </w:p>
    <w:p w:rsidR="00184DA6" w:rsidRPr="009743B3" w:rsidRDefault="00184DA6" w:rsidP="009743B3">
      <w:pPr>
        <w:pStyle w:val="NoSpacing"/>
        <w:jc w:val="left"/>
        <w:rPr>
          <w:sz w:val="28"/>
          <w:szCs w:val="28"/>
        </w:rPr>
      </w:pPr>
      <w:r w:rsidRPr="009743B3">
        <w:rPr>
          <w:sz w:val="28"/>
          <w:szCs w:val="28"/>
        </w:rPr>
        <w:t>6. LITERATURA</w:t>
      </w:r>
      <w:r w:rsidR="009743B3">
        <w:rPr>
          <w:sz w:val="28"/>
          <w:szCs w:val="28"/>
        </w:rPr>
        <w:t>....................................................................................................18</w:t>
      </w:r>
    </w:p>
    <w:p w:rsidR="009743B3" w:rsidRDefault="009743B3" w:rsidP="009743B3">
      <w:pPr>
        <w:pStyle w:val="Heading1"/>
        <w:jc w:val="both"/>
      </w:pPr>
    </w:p>
    <w:p w:rsidR="00CE6EEB" w:rsidRPr="00452FA4" w:rsidRDefault="00441E26" w:rsidP="009743B3">
      <w:pPr>
        <w:pStyle w:val="Heading1"/>
      </w:pPr>
      <w:r w:rsidRPr="00452FA4">
        <w:t>Uvod</w:t>
      </w:r>
      <w:r w:rsidR="004F2DAC" w:rsidRPr="00452FA4">
        <w:t>:</w:t>
      </w:r>
    </w:p>
    <w:p w:rsidR="00182360" w:rsidRDefault="00441E26" w:rsidP="00182360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noProof w:val="0"/>
          <w:sz w:val="28"/>
          <w:lang w:val="en-US"/>
        </w:rPr>
      </w:pPr>
      <w:r w:rsidRPr="008E5434">
        <w:rPr>
          <w:rFonts w:eastAsiaTheme="minorHAnsi"/>
          <w:noProof w:val="0"/>
          <w:sz w:val="28"/>
          <w:lang w:val="en-US"/>
        </w:rPr>
        <w:t>Dana</w:t>
      </w:r>
      <w:r w:rsidRPr="00355685">
        <w:rPr>
          <w:rFonts w:eastAsiaTheme="minorHAnsi"/>
          <w:noProof w:val="0"/>
          <w:sz w:val="28"/>
        </w:rPr>
        <w:t>š</w:t>
      </w:r>
      <w:r w:rsidRPr="008E5434">
        <w:rPr>
          <w:rFonts w:eastAsiaTheme="minorHAnsi"/>
          <w:noProof w:val="0"/>
          <w:sz w:val="28"/>
          <w:lang w:val="en-US"/>
        </w:rPr>
        <w:t>nja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proizvodnja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i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potro</w:t>
      </w:r>
      <w:r w:rsidRPr="00355685">
        <w:rPr>
          <w:rFonts w:eastAsiaTheme="minorHAnsi"/>
          <w:noProof w:val="0"/>
          <w:sz w:val="28"/>
        </w:rPr>
        <w:t>š</w:t>
      </w:r>
      <w:r w:rsidRPr="008E5434">
        <w:rPr>
          <w:rFonts w:eastAsiaTheme="minorHAnsi"/>
          <w:noProof w:val="0"/>
          <w:sz w:val="28"/>
          <w:lang w:val="en-US"/>
        </w:rPr>
        <w:t>nja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u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sv</w:t>
      </w:r>
      <w:r w:rsidR="008F5452" w:rsidRPr="008E5434">
        <w:rPr>
          <w:rFonts w:eastAsiaTheme="minorHAnsi"/>
          <w:noProof w:val="0"/>
          <w:sz w:val="28"/>
          <w:lang w:val="en-US"/>
        </w:rPr>
        <w:t>ije</w:t>
      </w:r>
      <w:r w:rsidRPr="008E5434">
        <w:rPr>
          <w:rFonts w:eastAsiaTheme="minorHAnsi"/>
          <w:noProof w:val="0"/>
          <w:sz w:val="28"/>
          <w:lang w:val="en-US"/>
        </w:rPr>
        <w:t>tu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prouzrokuju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stvaranje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sve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ve</w:t>
      </w:r>
      <w:r w:rsidRPr="00355685">
        <w:rPr>
          <w:rFonts w:eastAsiaTheme="minorHAnsi"/>
          <w:noProof w:val="0"/>
          <w:sz w:val="28"/>
        </w:rPr>
        <w:t>ć</w:t>
      </w:r>
      <w:r w:rsidRPr="008E5434">
        <w:rPr>
          <w:rFonts w:eastAsiaTheme="minorHAnsi"/>
          <w:noProof w:val="0"/>
          <w:sz w:val="28"/>
          <w:lang w:val="en-US"/>
        </w:rPr>
        <w:t>e</w:t>
      </w:r>
      <w:r w:rsidR="004F2DAC"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koli</w:t>
      </w:r>
      <w:r w:rsidRPr="00355685">
        <w:rPr>
          <w:rFonts w:eastAsiaTheme="minorHAnsi"/>
          <w:noProof w:val="0"/>
          <w:sz w:val="28"/>
        </w:rPr>
        <w:t>č</w:t>
      </w:r>
      <w:r w:rsidRPr="008E5434">
        <w:rPr>
          <w:rFonts w:eastAsiaTheme="minorHAnsi"/>
          <w:noProof w:val="0"/>
          <w:sz w:val="28"/>
          <w:lang w:val="en-US"/>
        </w:rPr>
        <w:t>ine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otpada</w:t>
      </w:r>
      <w:r w:rsidRPr="00355685">
        <w:rPr>
          <w:rFonts w:eastAsiaTheme="minorHAnsi"/>
          <w:noProof w:val="0"/>
          <w:sz w:val="28"/>
        </w:rPr>
        <w:t xml:space="preserve">, </w:t>
      </w:r>
      <w:r w:rsidRPr="008E5434">
        <w:rPr>
          <w:rFonts w:eastAsiaTheme="minorHAnsi"/>
          <w:noProof w:val="0"/>
          <w:sz w:val="28"/>
          <w:lang w:val="en-US"/>
        </w:rPr>
        <w:t>koji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polako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uni</w:t>
      </w:r>
      <w:r w:rsidRPr="00355685">
        <w:rPr>
          <w:rFonts w:eastAsiaTheme="minorHAnsi"/>
          <w:noProof w:val="0"/>
          <w:sz w:val="28"/>
        </w:rPr>
        <w:t>š</w:t>
      </w:r>
      <w:r w:rsidRPr="008E5434">
        <w:rPr>
          <w:rFonts w:eastAsiaTheme="minorHAnsi"/>
          <w:noProof w:val="0"/>
          <w:sz w:val="28"/>
          <w:lang w:val="en-US"/>
        </w:rPr>
        <w:t>tava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uslove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za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normalan</w:t>
      </w:r>
      <w:r w:rsidRPr="00355685">
        <w:rPr>
          <w:rFonts w:eastAsiaTheme="minorHAnsi"/>
          <w:noProof w:val="0"/>
          <w:sz w:val="28"/>
        </w:rPr>
        <w:t xml:space="preserve"> ž</w:t>
      </w:r>
      <w:r w:rsidRPr="008E5434">
        <w:rPr>
          <w:rFonts w:eastAsiaTheme="minorHAnsi"/>
          <w:noProof w:val="0"/>
          <w:sz w:val="28"/>
          <w:lang w:val="en-US"/>
        </w:rPr>
        <w:t>ivot</w:t>
      </w:r>
      <w:r w:rsidRPr="00355685">
        <w:rPr>
          <w:rFonts w:eastAsiaTheme="minorHAnsi"/>
          <w:noProof w:val="0"/>
          <w:sz w:val="28"/>
        </w:rPr>
        <w:t xml:space="preserve">. </w:t>
      </w:r>
      <w:r w:rsidRPr="008E5434">
        <w:rPr>
          <w:rFonts w:eastAsiaTheme="minorHAnsi"/>
          <w:noProof w:val="0"/>
          <w:sz w:val="28"/>
          <w:lang w:val="en-US"/>
        </w:rPr>
        <w:t>Bilo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da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se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radi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o</w:t>
      </w:r>
      <w:r w:rsidR="004F2DAC"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neopasnom</w:t>
      </w:r>
      <w:r w:rsidRPr="00355685">
        <w:rPr>
          <w:rFonts w:eastAsiaTheme="minorHAnsi"/>
          <w:noProof w:val="0"/>
          <w:sz w:val="28"/>
        </w:rPr>
        <w:t xml:space="preserve">, </w:t>
      </w:r>
      <w:r w:rsidRPr="008E5434">
        <w:rPr>
          <w:rFonts w:eastAsiaTheme="minorHAnsi"/>
          <w:noProof w:val="0"/>
          <w:sz w:val="28"/>
          <w:lang w:val="en-US"/>
        </w:rPr>
        <w:t>odnosno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opasnom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otpadu</w:t>
      </w:r>
      <w:r w:rsidRPr="00355685">
        <w:rPr>
          <w:rFonts w:eastAsiaTheme="minorHAnsi"/>
          <w:noProof w:val="0"/>
          <w:sz w:val="28"/>
        </w:rPr>
        <w:t xml:space="preserve">, </w:t>
      </w:r>
      <w:r w:rsidRPr="008E5434">
        <w:rPr>
          <w:rFonts w:eastAsiaTheme="minorHAnsi"/>
          <w:noProof w:val="0"/>
          <w:sz w:val="28"/>
          <w:lang w:val="en-US"/>
        </w:rPr>
        <w:t>neadekvatno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upravljanje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otpacima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jedno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je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od</w:t>
      </w:r>
      <w:r w:rsidR="004F2DAC"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najve</w:t>
      </w:r>
      <w:r w:rsidRPr="00355685">
        <w:rPr>
          <w:rFonts w:eastAsiaTheme="minorHAnsi"/>
          <w:noProof w:val="0"/>
          <w:sz w:val="28"/>
        </w:rPr>
        <w:t>ć</w:t>
      </w:r>
      <w:r w:rsidRPr="008E5434">
        <w:rPr>
          <w:rFonts w:eastAsiaTheme="minorHAnsi"/>
          <w:noProof w:val="0"/>
          <w:sz w:val="28"/>
          <w:lang w:val="en-US"/>
        </w:rPr>
        <w:t>ih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problema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modernog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dru</w:t>
      </w:r>
      <w:r w:rsidRPr="00355685">
        <w:rPr>
          <w:rFonts w:eastAsiaTheme="minorHAnsi"/>
          <w:noProof w:val="0"/>
          <w:sz w:val="28"/>
        </w:rPr>
        <w:t>š</w:t>
      </w:r>
      <w:r w:rsidRPr="008E5434">
        <w:rPr>
          <w:rFonts w:eastAsiaTheme="minorHAnsi"/>
          <w:noProof w:val="0"/>
          <w:sz w:val="28"/>
          <w:lang w:val="en-US"/>
        </w:rPr>
        <w:t>tva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i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predstavlja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stalnu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opasnost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za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zdravlje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ljudi</w:t>
      </w:r>
      <w:r w:rsidRPr="00355685">
        <w:rPr>
          <w:rFonts w:eastAsiaTheme="minorHAnsi"/>
          <w:noProof w:val="0"/>
          <w:sz w:val="28"/>
        </w:rPr>
        <w:t xml:space="preserve"> </w:t>
      </w:r>
      <w:r w:rsidR="004F2DAC" w:rsidRPr="008E5434">
        <w:rPr>
          <w:rFonts w:eastAsiaTheme="minorHAnsi"/>
          <w:noProof w:val="0"/>
          <w:sz w:val="28"/>
          <w:lang w:val="en-US"/>
        </w:rPr>
        <w:t>I</w:t>
      </w:r>
      <w:r w:rsidR="004F2DAC" w:rsidRPr="00355685">
        <w:rPr>
          <w:rFonts w:eastAsiaTheme="minorHAnsi"/>
          <w:noProof w:val="0"/>
          <w:sz w:val="28"/>
        </w:rPr>
        <w:t xml:space="preserve"> </w:t>
      </w:r>
      <w:r w:rsidRPr="00355685">
        <w:rPr>
          <w:rFonts w:eastAsiaTheme="minorHAnsi"/>
          <w:noProof w:val="0"/>
          <w:sz w:val="28"/>
        </w:rPr>
        <w:t>ž</w:t>
      </w:r>
      <w:r w:rsidRPr="008E5434">
        <w:rPr>
          <w:rFonts w:eastAsiaTheme="minorHAnsi"/>
          <w:noProof w:val="0"/>
          <w:sz w:val="28"/>
          <w:lang w:val="en-US"/>
        </w:rPr>
        <w:t>ivotnu</w:t>
      </w:r>
      <w:r w:rsidRPr="00355685">
        <w:rPr>
          <w:rFonts w:eastAsiaTheme="minorHAnsi"/>
          <w:noProof w:val="0"/>
          <w:sz w:val="28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sredinu</w:t>
      </w:r>
      <w:r w:rsidRPr="00355685">
        <w:rPr>
          <w:rFonts w:eastAsiaTheme="minorHAnsi"/>
          <w:noProof w:val="0"/>
          <w:sz w:val="28"/>
        </w:rPr>
        <w:t xml:space="preserve">. </w:t>
      </w:r>
      <w:r w:rsidRPr="008E5434">
        <w:rPr>
          <w:rFonts w:eastAsiaTheme="minorHAnsi"/>
          <w:noProof w:val="0"/>
          <w:sz w:val="28"/>
          <w:lang w:val="en-US"/>
        </w:rPr>
        <w:t>Veoma je dugačka lista ovih produkata i najveći deo odlazi istim</w:t>
      </w:r>
      <w:r w:rsidR="004F2DAC" w:rsidRPr="008E5434">
        <w:rPr>
          <w:rFonts w:eastAsiaTheme="minorHAnsi"/>
          <w:noProof w:val="0"/>
          <w:sz w:val="28"/>
          <w:lang w:val="en-US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putem, do deponija. U kontaktu sa ostalim otpadom na deponiji, opasan otpad se</w:t>
      </w:r>
      <w:r w:rsidR="004F2DAC" w:rsidRPr="008E5434">
        <w:rPr>
          <w:rFonts w:eastAsiaTheme="minorHAnsi"/>
          <w:noProof w:val="0"/>
          <w:sz w:val="28"/>
          <w:lang w:val="en-US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 xml:space="preserve">rastvara, reaguje i prolazi do podzemnih voda, gde zagađuje jedine izvore pitke vode </w:t>
      </w:r>
      <w:r w:rsidR="004F2DAC" w:rsidRPr="008E5434">
        <w:rPr>
          <w:rFonts w:eastAsiaTheme="minorHAnsi"/>
          <w:noProof w:val="0"/>
          <w:sz w:val="28"/>
          <w:lang w:val="en-US"/>
        </w:rPr>
        <w:t xml:space="preserve">I </w:t>
      </w:r>
      <w:r w:rsidRPr="008E5434">
        <w:rPr>
          <w:rFonts w:eastAsiaTheme="minorHAnsi"/>
          <w:noProof w:val="0"/>
          <w:sz w:val="28"/>
          <w:lang w:val="en-US"/>
        </w:rPr>
        <w:t>onemogućuje normalan život.</w:t>
      </w:r>
      <w:r w:rsidR="004F2DAC" w:rsidRPr="008E5434">
        <w:rPr>
          <w:rFonts w:eastAsiaTheme="minorHAnsi"/>
          <w:noProof w:val="0"/>
          <w:sz w:val="28"/>
          <w:lang w:val="en-US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>Ciljevi dugoročne politike svakog preduzeća moraju biti usklađeni sa</w:t>
      </w:r>
      <w:r w:rsidR="004F2DAC" w:rsidRPr="008E5434">
        <w:rPr>
          <w:rFonts w:eastAsiaTheme="minorHAnsi"/>
          <w:noProof w:val="0"/>
          <w:sz w:val="28"/>
          <w:lang w:val="en-US"/>
        </w:rPr>
        <w:t xml:space="preserve"> </w:t>
      </w:r>
      <w:r w:rsidRPr="008E5434">
        <w:rPr>
          <w:rFonts w:eastAsiaTheme="minorHAnsi"/>
          <w:noProof w:val="0"/>
          <w:sz w:val="28"/>
          <w:lang w:val="en-US"/>
        </w:rPr>
        <w:t xml:space="preserve">ciljevima zaštite životne sredine. </w:t>
      </w:r>
    </w:p>
    <w:p w:rsidR="00441E26" w:rsidRPr="00182360" w:rsidRDefault="00182360" w:rsidP="00182360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b/>
          <w:noProof w:val="0"/>
          <w:sz w:val="28"/>
          <w:szCs w:val="28"/>
          <w:lang w:val="en-US"/>
        </w:rPr>
      </w:pPr>
      <w:r w:rsidRPr="00182360">
        <w:rPr>
          <w:rFonts w:eastAsiaTheme="minorHAnsi"/>
          <w:b/>
          <w:noProof w:val="0"/>
          <w:sz w:val="28"/>
          <w:szCs w:val="28"/>
          <w:lang w:val="en-US"/>
        </w:rPr>
        <w:t>Opasan otpad je svaki otpad, koji će nekom od osobina (zapaljivost, eksplozivnost, toksičnost, nadražljivost, infektivnost...) ugroziti život čoveka, biljnog I životinjskog sveta.</w:t>
      </w:r>
    </w:p>
    <w:p w:rsidR="00F164B7" w:rsidRPr="008E5434" w:rsidRDefault="008F5452" w:rsidP="00F164B7">
      <w:pPr>
        <w:ind w:firstLine="570"/>
        <w:rPr>
          <w:sz w:val="28"/>
        </w:rPr>
      </w:pPr>
      <w:r w:rsidRPr="008E5434">
        <w:rPr>
          <w:sz w:val="28"/>
        </w:rPr>
        <w:t>Odnos društva prema proizvodnji uveliko se promijenio, dok je odnos prema otpadu uglavnom ostao na najjeftinijem rješenju, izravnom odlaganju u okoliš. Sve veći pritisak javnosti u odnosu na zaštitu okoliša je povećanje troškova zbrinjavanja otpada, potičući na taj način i razvoj postpaka recikliranja.</w:t>
      </w:r>
    </w:p>
    <w:p w:rsidR="008F5452" w:rsidRPr="008E5434" w:rsidRDefault="008F5452" w:rsidP="00F164B7">
      <w:pPr>
        <w:ind w:firstLine="570"/>
        <w:rPr>
          <w:sz w:val="28"/>
        </w:rPr>
      </w:pPr>
      <w:r w:rsidRPr="008E5434">
        <w:rPr>
          <w:b/>
          <w:sz w:val="28"/>
        </w:rPr>
        <w:t>Recikliranje predstavlja ponovnu upotrebu iskorištenog, odnosno odbačenog proizvoda i materijala, sa ili bez prethodne dorade</w:t>
      </w:r>
      <w:r w:rsidRPr="008E5434">
        <w:rPr>
          <w:sz w:val="28"/>
        </w:rPr>
        <w:t>.</w:t>
      </w:r>
    </w:p>
    <w:p w:rsidR="008F5452" w:rsidRPr="008E5434" w:rsidRDefault="008F5452" w:rsidP="008F5452">
      <w:r w:rsidRPr="008E5434">
        <w:rPr>
          <w:sz w:val="28"/>
        </w:rPr>
        <w:t xml:space="preserve">Riječ dolazi od engleskog naziva </w:t>
      </w:r>
      <w:r w:rsidRPr="008E5434">
        <w:rPr>
          <w:i/>
          <w:sz w:val="28"/>
        </w:rPr>
        <w:t>recycle</w:t>
      </w:r>
      <w:r w:rsidRPr="008E5434">
        <w:rPr>
          <w:sz w:val="28"/>
        </w:rPr>
        <w:t xml:space="preserve"> što znači kruženje</w:t>
      </w:r>
      <w:r w:rsidRPr="008E5434">
        <w:t>.</w:t>
      </w:r>
    </w:p>
    <w:p w:rsidR="008F5452" w:rsidRPr="008E5434" w:rsidRDefault="008F5452" w:rsidP="008F5452">
      <w:pPr>
        <w:jc w:val="center"/>
        <w:rPr>
          <w:b/>
          <w:color w:val="008000"/>
          <w:sz w:val="40"/>
          <w:szCs w:val="40"/>
        </w:rPr>
      </w:pPr>
      <w:r w:rsidRPr="008E5434">
        <w:rPr>
          <w:b/>
          <w:color w:val="008000"/>
          <w:sz w:val="40"/>
          <w:szCs w:val="40"/>
        </w:rPr>
        <w:t xml:space="preserve">       RE + CYCLE</w:t>
      </w:r>
    </w:p>
    <w:p w:rsidR="00F164B7" w:rsidRPr="008E5434" w:rsidRDefault="00F164B7" w:rsidP="008F545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Theme="minorHAnsi"/>
          <w:noProof w:val="0"/>
          <w:sz w:val="28"/>
          <w:lang w:val="en-US"/>
        </w:rPr>
      </w:pPr>
    </w:p>
    <w:p w:rsidR="00F164B7" w:rsidRPr="008E5434" w:rsidRDefault="00F164B7" w:rsidP="00F164B7">
      <w:pPr>
        <w:rPr>
          <w:sz w:val="28"/>
        </w:rPr>
      </w:pPr>
      <w:r w:rsidRPr="008E5434">
        <w:rPr>
          <w:sz w:val="28"/>
        </w:rPr>
        <w:t>Postupak recikliranja se može podijeliti  na više aktivnosti a to su:</w:t>
      </w:r>
    </w:p>
    <w:p w:rsidR="00F164B7" w:rsidRPr="008E5434" w:rsidRDefault="00F164B7" w:rsidP="00F164B7">
      <w:pPr>
        <w:numPr>
          <w:ilvl w:val="0"/>
          <w:numId w:val="1"/>
        </w:numPr>
        <w:spacing w:after="0" w:line="240" w:lineRule="auto"/>
        <w:rPr>
          <w:sz w:val="28"/>
        </w:rPr>
      </w:pPr>
      <w:r w:rsidRPr="008E5434">
        <w:rPr>
          <w:sz w:val="28"/>
        </w:rPr>
        <w:t>prikupljanje otpada</w:t>
      </w:r>
    </w:p>
    <w:p w:rsidR="00F164B7" w:rsidRPr="008E5434" w:rsidRDefault="00F164B7" w:rsidP="00F164B7">
      <w:pPr>
        <w:numPr>
          <w:ilvl w:val="0"/>
          <w:numId w:val="1"/>
        </w:numPr>
        <w:spacing w:after="0" w:line="240" w:lineRule="auto"/>
        <w:rPr>
          <w:sz w:val="28"/>
        </w:rPr>
      </w:pPr>
      <w:r w:rsidRPr="008E5434">
        <w:rPr>
          <w:sz w:val="28"/>
        </w:rPr>
        <w:t>rastavljanje</w:t>
      </w:r>
    </w:p>
    <w:p w:rsidR="00F164B7" w:rsidRPr="008E5434" w:rsidRDefault="00F164B7" w:rsidP="00F164B7">
      <w:pPr>
        <w:numPr>
          <w:ilvl w:val="0"/>
          <w:numId w:val="1"/>
        </w:numPr>
        <w:spacing w:after="0" w:line="240" w:lineRule="auto"/>
        <w:rPr>
          <w:sz w:val="28"/>
        </w:rPr>
      </w:pPr>
      <w:r w:rsidRPr="008E5434">
        <w:rPr>
          <w:sz w:val="28"/>
        </w:rPr>
        <w:t>razvrstavanje komponenti</w:t>
      </w:r>
    </w:p>
    <w:p w:rsidR="00F164B7" w:rsidRPr="008E5434" w:rsidRDefault="00F164B7" w:rsidP="00F164B7">
      <w:pPr>
        <w:numPr>
          <w:ilvl w:val="0"/>
          <w:numId w:val="1"/>
        </w:numPr>
        <w:spacing w:after="0" w:line="240" w:lineRule="auto"/>
        <w:rPr>
          <w:sz w:val="28"/>
        </w:rPr>
      </w:pPr>
      <w:r w:rsidRPr="008E5434">
        <w:rPr>
          <w:sz w:val="28"/>
        </w:rPr>
        <w:t>skladištenje</w:t>
      </w:r>
    </w:p>
    <w:p w:rsidR="00F164B7" w:rsidRPr="008E5434" w:rsidRDefault="00F164B7" w:rsidP="00F164B7">
      <w:pPr>
        <w:numPr>
          <w:ilvl w:val="0"/>
          <w:numId w:val="1"/>
        </w:numPr>
        <w:spacing w:after="0" w:line="240" w:lineRule="auto"/>
        <w:rPr>
          <w:sz w:val="28"/>
        </w:rPr>
      </w:pPr>
      <w:r w:rsidRPr="008E5434">
        <w:rPr>
          <w:sz w:val="28"/>
        </w:rPr>
        <w:t>transport</w:t>
      </w:r>
    </w:p>
    <w:p w:rsidR="00F164B7" w:rsidRDefault="00F164B7" w:rsidP="00F164B7">
      <w:pPr>
        <w:numPr>
          <w:ilvl w:val="0"/>
          <w:numId w:val="1"/>
        </w:numPr>
        <w:spacing w:after="0" w:line="240" w:lineRule="auto"/>
        <w:rPr>
          <w:sz w:val="28"/>
        </w:rPr>
      </w:pPr>
      <w:r w:rsidRPr="008E5434">
        <w:rPr>
          <w:sz w:val="28"/>
        </w:rPr>
        <w:t>prerada kojom se dobiva upotrebljivi materijal.</w:t>
      </w:r>
    </w:p>
    <w:p w:rsidR="00182360" w:rsidRDefault="00182360" w:rsidP="00182360">
      <w:pPr>
        <w:spacing w:after="0" w:line="240" w:lineRule="auto"/>
        <w:rPr>
          <w:sz w:val="28"/>
        </w:rPr>
      </w:pPr>
    </w:p>
    <w:p w:rsidR="00182360" w:rsidRPr="008E5434" w:rsidRDefault="00182360" w:rsidP="00182360">
      <w:pPr>
        <w:spacing w:after="0" w:line="240" w:lineRule="auto"/>
        <w:rPr>
          <w:sz w:val="28"/>
        </w:rPr>
      </w:pPr>
    </w:p>
    <w:p w:rsidR="00F164B7" w:rsidRPr="008E5434" w:rsidRDefault="00F164B7" w:rsidP="00182360">
      <w:pPr>
        <w:pStyle w:val="Heading1"/>
        <w:numPr>
          <w:ilvl w:val="0"/>
          <w:numId w:val="3"/>
        </w:numPr>
      </w:pPr>
      <w:r w:rsidRPr="008E5434">
        <w:lastRenderedPageBreak/>
        <w:t>KLASIFIKACIJA OPASNOG OTPADA</w:t>
      </w:r>
    </w:p>
    <w:p w:rsidR="00F164B7" w:rsidRPr="008E5434" w:rsidRDefault="00F164B7" w:rsidP="00F164B7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lang w:val="en-US"/>
        </w:rPr>
      </w:pPr>
    </w:p>
    <w:p w:rsidR="00F164B7" w:rsidRPr="008E5434" w:rsidRDefault="00F164B7" w:rsidP="00F164B7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lang w:val="en-US"/>
        </w:rPr>
      </w:pPr>
    </w:p>
    <w:p w:rsidR="00F31DAB" w:rsidRPr="008E5434" w:rsidRDefault="00F31DAB" w:rsidP="00F31DAB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8E5434">
        <w:rPr>
          <w:rFonts w:eastAsiaTheme="minorHAnsi"/>
          <w:noProof w:val="0"/>
          <w:sz w:val="28"/>
          <w:szCs w:val="28"/>
          <w:lang w:val="en-US"/>
        </w:rPr>
        <w:t xml:space="preserve">Bazelsku konvenciju o kontroli prekograničnog kretanja opasnih otpada i njihovom odlaganju prihvatilo je 116 država 22.marta 1989. godine u Bazelu. Konvencija je stupila na snagu 5.maja 1992. godine i zahteva od država članica da kontrolišu kretanje otpada preko svojih granica. </w:t>
      </w:r>
    </w:p>
    <w:p w:rsidR="008E5434" w:rsidRPr="008E5434" w:rsidRDefault="008E5434" w:rsidP="008E5434">
      <w:pPr>
        <w:autoSpaceDE w:val="0"/>
        <w:autoSpaceDN w:val="0"/>
        <w:adjustRightInd w:val="0"/>
        <w:spacing w:after="0" w:line="240" w:lineRule="auto"/>
        <w:ind w:firstLine="720"/>
        <w:rPr>
          <w:rFonts w:eastAsiaTheme="minorHAnsi"/>
          <w:noProof w:val="0"/>
          <w:sz w:val="28"/>
          <w:szCs w:val="28"/>
          <w:lang w:val="en-US"/>
        </w:rPr>
      </w:pPr>
      <w:r w:rsidRPr="008E5434">
        <w:rPr>
          <w:rFonts w:eastAsiaTheme="minorHAnsi"/>
          <w:noProof w:val="0"/>
          <w:sz w:val="28"/>
          <w:szCs w:val="28"/>
          <w:lang w:val="en-US"/>
        </w:rPr>
        <w:t>U Aneksu III data je lista opasnih karakteristika:</w:t>
      </w:r>
    </w:p>
    <w:p w:rsidR="008E5434" w:rsidRPr="008E5434" w:rsidRDefault="008E5434" w:rsidP="008E5434">
      <w:pPr>
        <w:autoSpaceDE w:val="0"/>
        <w:autoSpaceDN w:val="0"/>
        <w:adjustRightInd w:val="0"/>
        <w:spacing w:after="0" w:line="240" w:lineRule="auto"/>
        <w:ind w:firstLine="720"/>
        <w:rPr>
          <w:rFonts w:eastAsiaTheme="minorHAnsi"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3078"/>
        <w:gridCol w:w="6498"/>
      </w:tblGrid>
      <w:tr w:rsidR="00F31DAB" w:rsidRPr="008E5434" w:rsidTr="005E1D80">
        <w:trPr>
          <w:trHeight w:val="1070"/>
        </w:trPr>
        <w:tc>
          <w:tcPr>
            <w:tcW w:w="3078" w:type="dxa"/>
          </w:tcPr>
          <w:p w:rsidR="00F31DAB" w:rsidRPr="008E5434" w:rsidRDefault="00F31DAB" w:rsidP="005E1D80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sz w:val="28"/>
                <w:szCs w:val="28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H1 Eksploziv</w:t>
            </w:r>
          </w:p>
        </w:tc>
        <w:tc>
          <w:tcPr>
            <w:tcW w:w="6498" w:type="dxa"/>
          </w:tcPr>
          <w:p w:rsidR="00F31DAB" w:rsidRPr="008E5434" w:rsidRDefault="005E1D80" w:rsidP="005E1D80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noProof w:val="0"/>
                <w:szCs w:val="24"/>
                <w:lang w:val="en-US"/>
              </w:rPr>
              <w:t>Eksplozivna supstanca ili otpad je čvrsta ili tečna supstanca ili otpad (ili mešavina supstanci ili otpada) koja sama može da, hemijskom reakcijom gasa koji se proizvodi na određenoj temperaturi i pritisku, i određenom brzinom bude uzrok štete za okolinu</w:t>
            </w:r>
          </w:p>
        </w:tc>
      </w:tr>
      <w:tr w:rsidR="00F31DAB" w:rsidRPr="008E5434" w:rsidTr="005E1D80">
        <w:tc>
          <w:tcPr>
            <w:tcW w:w="3078" w:type="dxa"/>
          </w:tcPr>
          <w:p w:rsidR="00F31DAB" w:rsidRPr="008E5434" w:rsidRDefault="00F31DAB" w:rsidP="005E1D80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sz w:val="28"/>
                <w:szCs w:val="28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H3 Zapaljive tečnosti</w:t>
            </w:r>
          </w:p>
        </w:tc>
        <w:tc>
          <w:tcPr>
            <w:tcW w:w="6498" w:type="dxa"/>
          </w:tcPr>
          <w:p w:rsidR="00F31DAB" w:rsidRPr="008E5434" w:rsidRDefault="005E1D80" w:rsidP="005E1D8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noProof w:val="0"/>
                <w:szCs w:val="24"/>
                <w:lang w:val="en-US"/>
              </w:rPr>
              <w:t>Zapaljive tečnosti su tečnosti ili mešavine tečnosti, ili tečnosti koje sadrže čvrste materije u rastvoru ili suspenziji (npr. farbe, lakovi, firnajz, itd., ali ne i supstance ili otpade koji se inače klasifikuju u odnosu na svoje opasne karakteristike) koje ispuštaju zapaljivu paru na temperaturama koje nisu iznad 60,5C, u testu u zatvorenoj posudi ili ne iznad 65,6C, u testu u otvorenoj posudi.</w:t>
            </w:r>
          </w:p>
        </w:tc>
      </w:tr>
      <w:tr w:rsidR="00F31DAB" w:rsidRPr="008E5434" w:rsidTr="005E1D80">
        <w:tc>
          <w:tcPr>
            <w:tcW w:w="3078" w:type="dxa"/>
          </w:tcPr>
          <w:p w:rsidR="00F31DAB" w:rsidRPr="008E5434" w:rsidRDefault="00F31DAB" w:rsidP="005E1D8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H4.1 Zapaljive čvrste</w:t>
            </w:r>
          </w:p>
          <w:p w:rsidR="00F31DAB" w:rsidRPr="008E5434" w:rsidRDefault="00F31DAB" w:rsidP="005E1D80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sz w:val="28"/>
                <w:szCs w:val="28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materije</w:t>
            </w:r>
          </w:p>
        </w:tc>
        <w:tc>
          <w:tcPr>
            <w:tcW w:w="6498" w:type="dxa"/>
          </w:tcPr>
          <w:p w:rsidR="00F31DAB" w:rsidRPr="008E5434" w:rsidRDefault="005E1D80" w:rsidP="005E1D8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noProof w:val="0"/>
                <w:szCs w:val="24"/>
                <w:lang w:val="en-US"/>
              </w:rPr>
              <w:t>Čvrste materije, ili čvrsti otpadi, osim onih koji su uvršteni u eksplozive, koji su pod uslovima koji postoje u prevozu zapaljivi, ili mogu biti uzrok ili doprineti vatri putem trenja.</w:t>
            </w:r>
          </w:p>
        </w:tc>
      </w:tr>
      <w:tr w:rsidR="00F31DAB" w:rsidRPr="008E5434" w:rsidTr="005E1D80">
        <w:tc>
          <w:tcPr>
            <w:tcW w:w="3078" w:type="dxa"/>
          </w:tcPr>
          <w:p w:rsidR="00F31DAB" w:rsidRPr="008E5434" w:rsidRDefault="00F31DAB" w:rsidP="005E1D8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H4.2 Supstance ili otpadi</w:t>
            </w:r>
          </w:p>
          <w:p w:rsidR="00F31DAB" w:rsidRPr="008E5434" w:rsidRDefault="00F31DAB" w:rsidP="005E1D8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skloni spontanoj</w:t>
            </w:r>
          </w:p>
          <w:p w:rsidR="00F31DAB" w:rsidRPr="008E5434" w:rsidRDefault="00F31DAB" w:rsidP="005E1D80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sz w:val="28"/>
                <w:szCs w:val="28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zapaljivosti</w:t>
            </w:r>
          </w:p>
        </w:tc>
        <w:tc>
          <w:tcPr>
            <w:tcW w:w="6498" w:type="dxa"/>
          </w:tcPr>
          <w:p w:rsidR="00F31DAB" w:rsidRPr="008E5434" w:rsidRDefault="005E1D80" w:rsidP="005E1D8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noProof w:val="0"/>
                <w:szCs w:val="24"/>
                <w:lang w:val="en-US"/>
              </w:rPr>
              <w:t>Supstance ili otpadi koji pod normalnim uslovima na koje se nailazi u transportu mogu spontano da se zagrevaju ili da se zagrevaju pri kontaktu sa vazduhom, a zatim mogu da se zapale.</w:t>
            </w:r>
          </w:p>
        </w:tc>
      </w:tr>
      <w:tr w:rsidR="00F31DAB" w:rsidRPr="008E5434" w:rsidTr="005E1D80">
        <w:tc>
          <w:tcPr>
            <w:tcW w:w="3078" w:type="dxa"/>
          </w:tcPr>
          <w:p w:rsidR="00F31DAB" w:rsidRPr="008E5434" w:rsidRDefault="00F31DAB" w:rsidP="005E1D8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H4.3 Supstance ili otpadi</w:t>
            </w:r>
            <w:r w:rsidR="005E1D80"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 xml:space="preserve"> </w:t>
            </w: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koji, u kontaktu sa</w:t>
            </w:r>
            <w:r w:rsidR="005E1D80"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 xml:space="preserve"> vodom emituju </w:t>
            </w: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zapaljive</w:t>
            </w:r>
            <w:r w:rsidR="005E1D80"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 xml:space="preserve"> </w:t>
            </w: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gasove</w:t>
            </w:r>
          </w:p>
        </w:tc>
        <w:tc>
          <w:tcPr>
            <w:tcW w:w="6498" w:type="dxa"/>
          </w:tcPr>
          <w:p w:rsidR="00F31DAB" w:rsidRPr="008E5434" w:rsidRDefault="005E1D80" w:rsidP="005E1D8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noProof w:val="0"/>
                <w:szCs w:val="24"/>
                <w:lang w:val="en-US"/>
              </w:rPr>
              <w:t>Supstance ili otpadi koji, interakcijom sa vodom, mogu postati spontano zapaljivi ili ispuštati zapaljive gasove u opasnim količinama.</w:t>
            </w:r>
          </w:p>
        </w:tc>
      </w:tr>
      <w:tr w:rsidR="00F31DAB" w:rsidRPr="008E5434" w:rsidTr="005E1D80">
        <w:tc>
          <w:tcPr>
            <w:tcW w:w="3078" w:type="dxa"/>
          </w:tcPr>
          <w:p w:rsidR="00F31DAB" w:rsidRPr="008E5434" w:rsidRDefault="00F31DAB" w:rsidP="005E1D80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sz w:val="28"/>
                <w:szCs w:val="28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H5.1 Oksidirajuće</w:t>
            </w:r>
          </w:p>
        </w:tc>
        <w:tc>
          <w:tcPr>
            <w:tcW w:w="6498" w:type="dxa"/>
          </w:tcPr>
          <w:p w:rsidR="00F31DAB" w:rsidRPr="008E5434" w:rsidRDefault="005E1D80" w:rsidP="005E1D8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noProof w:val="0"/>
                <w:szCs w:val="24"/>
                <w:lang w:val="en-US"/>
              </w:rPr>
              <w:t>Supstance ili otpaci koji, dok sami po sebi ne moraju biti zapaljivi, mogu, generalno, ispuštanjem kiseonika, prouzrokovati ili doprineti sagorevanju drugih materijala.</w:t>
            </w:r>
          </w:p>
        </w:tc>
      </w:tr>
      <w:tr w:rsidR="00F31DAB" w:rsidRPr="008E5434" w:rsidTr="005E1D80">
        <w:tc>
          <w:tcPr>
            <w:tcW w:w="3078" w:type="dxa"/>
          </w:tcPr>
          <w:p w:rsidR="00F31DAB" w:rsidRPr="008E5434" w:rsidRDefault="00F31DAB" w:rsidP="005E1D80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sz w:val="28"/>
                <w:szCs w:val="28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H5.2 Organski peroksidi</w:t>
            </w:r>
          </w:p>
        </w:tc>
        <w:tc>
          <w:tcPr>
            <w:tcW w:w="6498" w:type="dxa"/>
          </w:tcPr>
          <w:p w:rsidR="00F31DAB" w:rsidRPr="008E5434" w:rsidRDefault="005E1D80" w:rsidP="005E1D8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noProof w:val="0"/>
                <w:szCs w:val="24"/>
                <w:lang w:val="en-US"/>
              </w:rPr>
              <w:t>Organske supstance ili otpadi koji sadrže bivalentnu strukturu -O-O-, su termalno nestabilne supstance koje mogu pretrpeti eksotermičko samoubrzavajuće razlaganje.</w:t>
            </w:r>
          </w:p>
        </w:tc>
      </w:tr>
      <w:tr w:rsidR="00F31DAB" w:rsidRPr="008E5434" w:rsidTr="005E1D80">
        <w:tc>
          <w:tcPr>
            <w:tcW w:w="3078" w:type="dxa"/>
          </w:tcPr>
          <w:p w:rsidR="00F31DAB" w:rsidRPr="008E5434" w:rsidRDefault="005E1D80" w:rsidP="005E1D80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sz w:val="28"/>
                <w:szCs w:val="28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H6.1 Otrovne (akutne)</w:t>
            </w:r>
          </w:p>
        </w:tc>
        <w:tc>
          <w:tcPr>
            <w:tcW w:w="6498" w:type="dxa"/>
          </w:tcPr>
          <w:p w:rsidR="00F31DAB" w:rsidRPr="008E5434" w:rsidRDefault="005E1D80" w:rsidP="005E1D8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noProof w:val="0"/>
                <w:szCs w:val="24"/>
                <w:lang w:val="en-US"/>
              </w:rPr>
              <w:t>Supstance ili otpadi koji ili mogu biti uzrok smrti ili ozbiljne povrede ili štetiti zdravlju čoveka ako se progutaju, ili inhaliraju ili unesu preko kože.</w:t>
            </w:r>
          </w:p>
        </w:tc>
      </w:tr>
      <w:tr w:rsidR="00F31DAB" w:rsidRPr="008E5434" w:rsidTr="005E1D80">
        <w:tc>
          <w:tcPr>
            <w:tcW w:w="3078" w:type="dxa"/>
          </w:tcPr>
          <w:p w:rsidR="00F31DAB" w:rsidRPr="008E5434" w:rsidRDefault="005E1D80" w:rsidP="005E1D80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sz w:val="28"/>
                <w:szCs w:val="28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H6.2 Zarazne supstance</w:t>
            </w:r>
          </w:p>
        </w:tc>
        <w:tc>
          <w:tcPr>
            <w:tcW w:w="6498" w:type="dxa"/>
          </w:tcPr>
          <w:p w:rsidR="00F31DAB" w:rsidRPr="008E5434" w:rsidRDefault="005E1D80" w:rsidP="008E54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noProof w:val="0"/>
                <w:szCs w:val="24"/>
                <w:lang w:val="en-US"/>
              </w:rPr>
              <w:t>Supstance ili otpadi koji sadrže mikroorganizme sposobne</w:t>
            </w:r>
            <w:r w:rsidR="008E5434" w:rsidRPr="008E5434">
              <w:rPr>
                <w:rFonts w:eastAsiaTheme="minorHAnsi"/>
                <w:noProof w:val="0"/>
                <w:szCs w:val="24"/>
                <w:lang w:val="en-US"/>
              </w:rPr>
              <w:t xml:space="preserve"> </w:t>
            </w:r>
            <w:r w:rsidRPr="008E5434">
              <w:rPr>
                <w:rFonts w:eastAsiaTheme="minorHAnsi"/>
                <w:noProof w:val="0"/>
                <w:szCs w:val="24"/>
                <w:lang w:val="en-US"/>
              </w:rPr>
              <w:t>za život ili njihove toksine, koji su poznati ili se sumnja da</w:t>
            </w:r>
            <w:r w:rsidR="008E5434" w:rsidRPr="008E5434">
              <w:rPr>
                <w:rFonts w:eastAsiaTheme="minorHAnsi"/>
                <w:noProof w:val="0"/>
                <w:szCs w:val="24"/>
                <w:lang w:val="en-US"/>
              </w:rPr>
              <w:t xml:space="preserve"> </w:t>
            </w:r>
            <w:r w:rsidRPr="008E5434">
              <w:rPr>
                <w:rFonts w:eastAsiaTheme="minorHAnsi"/>
                <w:noProof w:val="0"/>
                <w:szCs w:val="24"/>
                <w:lang w:val="en-US"/>
              </w:rPr>
              <w:t>prouzrokuju oboljenja kod životinja ili čoveka.</w:t>
            </w:r>
          </w:p>
        </w:tc>
      </w:tr>
      <w:tr w:rsidR="00F31DAB" w:rsidRPr="008E5434" w:rsidTr="005E1D80">
        <w:tc>
          <w:tcPr>
            <w:tcW w:w="3078" w:type="dxa"/>
          </w:tcPr>
          <w:p w:rsidR="00F31DAB" w:rsidRPr="008E5434" w:rsidRDefault="005E1D80" w:rsidP="005E1D80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sz w:val="28"/>
                <w:szCs w:val="28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H8 Korozivne</w:t>
            </w:r>
          </w:p>
        </w:tc>
        <w:tc>
          <w:tcPr>
            <w:tcW w:w="6498" w:type="dxa"/>
          </w:tcPr>
          <w:p w:rsidR="00F31DAB" w:rsidRPr="008E5434" w:rsidRDefault="005E1D80" w:rsidP="008E54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noProof w:val="0"/>
                <w:szCs w:val="24"/>
                <w:lang w:val="en-US"/>
              </w:rPr>
              <w:t>Supstance ili otpadi koji, hemijskim delovanjem,</w:t>
            </w:r>
            <w:r w:rsidR="008E5434" w:rsidRPr="008E5434">
              <w:rPr>
                <w:rFonts w:eastAsiaTheme="minorHAnsi"/>
                <w:noProof w:val="0"/>
                <w:szCs w:val="24"/>
                <w:lang w:val="en-US"/>
              </w:rPr>
              <w:t xml:space="preserve"> </w:t>
            </w:r>
            <w:r w:rsidRPr="008E5434">
              <w:rPr>
                <w:rFonts w:eastAsiaTheme="minorHAnsi"/>
                <w:noProof w:val="0"/>
                <w:szCs w:val="24"/>
                <w:lang w:val="en-US"/>
              </w:rPr>
              <w:t>prouzrokuju ozbiljna oštećenja u kontaktu sa živim</w:t>
            </w:r>
            <w:r w:rsidR="008E5434" w:rsidRPr="008E5434">
              <w:rPr>
                <w:rFonts w:eastAsiaTheme="minorHAnsi"/>
                <w:noProof w:val="0"/>
                <w:szCs w:val="24"/>
                <w:lang w:val="en-US"/>
              </w:rPr>
              <w:t xml:space="preserve"> </w:t>
            </w:r>
            <w:r w:rsidRPr="008E5434">
              <w:rPr>
                <w:rFonts w:eastAsiaTheme="minorHAnsi"/>
                <w:noProof w:val="0"/>
                <w:szCs w:val="24"/>
                <w:lang w:val="en-US"/>
              </w:rPr>
              <w:t>tkivom, ili, u slučaju isticanja, materijalno mogu</w:t>
            </w:r>
            <w:r w:rsidR="008E5434" w:rsidRPr="008E5434">
              <w:rPr>
                <w:rFonts w:eastAsiaTheme="minorHAnsi"/>
                <w:noProof w:val="0"/>
                <w:szCs w:val="24"/>
                <w:lang w:val="en-US"/>
              </w:rPr>
              <w:t xml:space="preserve"> </w:t>
            </w:r>
            <w:r w:rsidRPr="008E5434">
              <w:rPr>
                <w:rFonts w:eastAsiaTheme="minorHAnsi"/>
                <w:noProof w:val="0"/>
                <w:szCs w:val="24"/>
                <w:lang w:val="en-US"/>
              </w:rPr>
              <w:t>oštetiti, ili čak uništiti, druge proizvode ili prevozna</w:t>
            </w:r>
            <w:r w:rsidR="008E5434" w:rsidRPr="008E5434">
              <w:rPr>
                <w:rFonts w:eastAsiaTheme="minorHAnsi"/>
                <w:noProof w:val="0"/>
                <w:szCs w:val="24"/>
                <w:lang w:val="en-US"/>
              </w:rPr>
              <w:t xml:space="preserve"> </w:t>
            </w:r>
            <w:r w:rsidRPr="008E5434">
              <w:rPr>
                <w:rFonts w:eastAsiaTheme="minorHAnsi"/>
                <w:noProof w:val="0"/>
                <w:szCs w:val="24"/>
                <w:lang w:val="en-US"/>
              </w:rPr>
              <w:t>sredstva; oni mogu biti i uzrok drugih opasnosti.</w:t>
            </w:r>
          </w:p>
        </w:tc>
      </w:tr>
      <w:tr w:rsidR="00F31DAB" w:rsidRPr="008E5434" w:rsidTr="005E1D80">
        <w:tc>
          <w:tcPr>
            <w:tcW w:w="3078" w:type="dxa"/>
          </w:tcPr>
          <w:p w:rsidR="005E1D80" w:rsidRPr="008E5434" w:rsidRDefault="005E1D80" w:rsidP="005E1D8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H10 Oslobađanje toksičnih</w:t>
            </w:r>
          </w:p>
          <w:p w:rsidR="005E1D80" w:rsidRPr="008E5434" w:rsidRDefault="005E1D80" w:rsidP="005E1D8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gasova u kontaktu sa</w:t>
            </w:r>
          </w:p>
          <w:p w:rsidR="00F31DAB" w:rsidRPr="008E5434" w:rsidRDefault="005E1D80" w:rsidP="005E1D80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sz w:val="28"/>
                <w:szCs w:val="28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vazduhom ili vodom</w:t>
            </w:r>
          </w:p>
        </w:tc>
        <w:tc>
          <w:tcPr>
            <w:tcW w:w="6498" w:type="dxa"/>
          </w:tcPr>
          <w:p w:rsidR="00F31DAB" w:rsidRPr="008E5434" w:rsidRDefault="005E1D80" w:rsidP="008E54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noProof w:val="0"/>
                <w:szCs w:val="24"/>
                <w:lang w:val="en-US"/>
              </w:rPr>
              <w:t>Supstance ili otpadi koji, interakcijom sa vazduhom ili</w:t>
            </w:r>
            <w:r w:rsidR="008E5434" w:rsidRPr="008E5434">
              <w:rPr>
                <w:rFonts w:eastAsiaTheme="minorHAnsi"/>
                <w:noProof w:val="0"/>
                <w:szCs w:val="24"/>
                <w:lang w:val="en-US"/>
              </w:rPr>
              <w:t xml:space="preserve"> </w:t>
            </w:r>
            <w:r w:rsidRPr="008E5434">
              <w:rPr>
                <w:rFonts w:eastAsiaTheme="minorHAnsi"/>
                <w:noProof w:val="0"/>
                <w:szCs w:val="24"/>
                <w:lang w:val="en-US"/>
              </w:rPr>
              <w:t xml:space="preserve">vodom, mogu ispuštati toksične gasove u </w:t>
            </w:r>
            <w:r w:rsidR="008E5434" w:rsidRPr="008E5434">
              <w:rPr>
                <w:rFonts w:eastAsiaTheme="minorHAnsi"/>
                <w:noProof w:val="0"/>
                <w:szCs w:val="24"/>
                <w:lang w:val="en-US"/>
              </w:rPr>
              <w:t xml:space="preserve">opasnom </w:t>
            </w:r>
            <w:r w:rsidRPr="008E5434">
              <w:rPr>
                <w:rFonts w:eastAsiaTheme="minorHAnsi"/>
                <w:noProof w:val="0"/>
                <w:szCs w:val="24"/>
                <w:lang w:val="en-US"/>
              </w:rPr>
              <w:t>količinama.</w:t>
            </w:r>
          </w:p>
        </w:tc>
      </w:tr>
      <w:tr w:rsidR="00F31DAB" w:rsidRPr="008E5434" w:rsidTr="005E1D80">
        <w:tc>
          <w:tcPr>
            <w:tcW w:w="3078" w:type="dxa"/>
          </w:tcPr>
          <w:p w:rsidR="005E1D80" w:rsidRPr="008E5434" w:rsidRDefault="005E1D80" w:rsidP="005E1D8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lastRenderedPageBreak/>
              <w:t>H11 Toksične (naknadne ili</w:t>
            </w:r>
          </w:p>
          <w:p w:rsidR="00F31DAB" w:rsidRPr="008E5434" w:rsidRDefault="005E1D80" w:rsidP="005E1D80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sz w:val="28"/>
                <w:szCs w:val="28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hronične)</w:t>
            </w:r>
          </w:p>
        </w:tc>
        <w:tc>
          <w:tcPr>
            <w:tcW w:w="6498" w:type="dxa"/>
          </w:tcPr>
          <w:p w:rsidR="00F31DAB" w:rsidRPr="008E5434" w:rsidRDefault="005E1D80" w:rsidP="008E54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noProof w:val="0"/>
                <w:szCs w:val="24"/>
                <w:lang w:val="en-US"/>
              </w:rPr>
              <w:t>Supstance ili otpadi koji, ako se udišu ili progutaju ili</w:t>
            </w:r>
            <w:r w:rsidR="008E5434" w:rsidRPr="008E5434">
              <w:rPr>
                <w:rFonts w:eastAsiaTheme="minorHAnsi"/>
                <w:noProof w:val="0"/>
                <w:szCs w:val="24"/>
                <w:lang w:val="en-US"/>
              </w:rPr>
              <w:t xml:space="preserve"> </w:t>
            </w:r>
            <w:r w:rsidRPr="008E5434">
              <w:rPr>
                <w:rFonts w:eastAsiaTheme="minorHAnsi"/>
                <w:noProof w:val="0"/>
                <w:szCs w:val="24"/>
                <w:lang w:val="en-US"/>
              </w:rPr>
              <w:t>prodru kroz kožu, mogu izazvati naknadne ili hronične</w:t>
            </w:r>
            <w:r w:rsidR="008E5434" w:rsidRPr="008E5434">
              <w:rPr>
                <w:rFonts w:eastAsiaTheme="minorHAnsi"/>
                <w:noProof w:val="0"/>
                <w:szCs w:val="24"/>
                <w:lang w:val="en-US"/>
              </w:rPr>
              <w:t xml:space="preserve"> </w:t>
            </w:r>
            <w:r w:rsidRPr="008E5434">
              <w:rPr>
                <w:rFonts w:eastAsiaTheme="minorHAnsi"/>
                <w:noProof w:val="0"/>
                <w:szCs w:val="24"/>
                <w:lang w:val="en-US"/>
              </w:rPr>
              <w:t>efekte, uključujući kancerogenost.</w:t>
            </w:r>
          </w:p>
        </w:tc>
      </w:tr>
      <w:tr w:rsidR="00F31DAB" w:rsidRPr="008E5434" w:rsidTr="005E1D80">
        <w:tc>
          <w:tcPr>
            <w:tcW w:w="3078" w:type="dxa"/>
          </w:tcPr>
          <w:p w:rsidR="00F31DAB" w:rsidRPr="008E5434" w:rsidRDefault="005E1D80" w:rsidP="005E1D80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sz w:val="28"/>
                <w:szCs w:val="28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H12 Ekotoksične</w:t>
            </w:r>
          </w:p>
        </w:tc>
        <w:tc>
          <w:tcPr>
            <w:tcW w:w="6498" w:type="dxa"/>
          </w:tcPr>
          <w:p w:rsidR="00F31DAB" w:rsidRPr="008E5434" w:rsidRDefault="008E5434" w:rsidP="008E54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noProof w:val="0"/>
                <w:szCs w:val="24"/>
                <w:lang w:val="en-US"/>
              </w:rPr>
              <w:t>Supstance ili otpadi koji, ako se oslobode, predstavljaju ili mogu da znače trenutne ili zakasnele nepovoljne uticaje na okolinu putem bioakumulacije i/ili toksičnih efekata na biotičke sisteme.</w:t>
            </w:r>
          </w:p>
        </w:tc>
      </w:tr>
      <w:tr w:rsidR="005E1D80" w:rsidRPr="008E5434" w:rsidTr="005E1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3078" w:type="dxa"/>
          </w:tcPr>
          <w:p w:rsidR="005E1D80" w:rsidRPr="008E5434" w:rsidRDefault="005E1D80" w:rsidP="005E1D8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H13 Mogu, na svaki način,</w:t>
            </w:r>
          </w:p>
          <w:p w:rsidR="005E1D80" w:rsidRPr="008E5434" w:rsidRDefault="005E1D80" w:rsidP="005E1D8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nakon odlaganja, npr.</w:t>
            </w:r>
          </w:p>
          <w:p w:rsidR="005E1D80" w:rsidRPr="008E5434" w:rsidRDefault="005E1D80" w:rsidP="005E1D8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oceđivanja, proizvesti neku</w:t>
            </w:r>
          </w:p>
          <w:p w:rsidR="005E1D80" w:rsidRPr="008E5434" w:rsidRDefault="005E1D80" w:rsidP="005E1D8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</w:pPr>
            <w:r w:rsidRPr="008E5434">
              <w:rPr>
                <w:rFonts w:eastAsiaTheme="minorHAnsi"/>
                <w:b/>
                <w:bCs/>
                <w:noProof w:val="0"/>
                <w:szCs w:val="24"/>
                <w:lang w:val="en-US"/>
              </w:rPr>
              <w:t>od gore navedenih osobina.</w:t>
            </w:r>
          </w:p>
          <w:p w:rsidR="005E1D80" w:rsidRPr="008E5434" w:rsidRDefault="005E1D80" w:rsidP="005E1D80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6498" w:type="dxa"/>
          </w:tcPr>
          <w:p w:rsidR="005E1D80" w:rsidRPr="008E5434" w:rsidRDefault="005E1D80" w:rsidP="005E1D80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sz w:val="28"/>
                <w:szCs w:val="28"/>
                <w:lang w:val="en-US"/>
              </w:rPr>
            </w:pPr>
          </w:p>
        </w:tc>
      </w:tr>
    </w:tbl>
    <w:p w:rsidR="008F5452" w:rsidRPr="008E5434" w:rsidRDefault="008E5434" w:rsidP="008E543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 w:val="0"/>
          <w:sz w:val="28"/>
          <w:szCs w:val="28"/>
          <w:u w:val="single"/>
          <w:lang w:val="en-US"/>
        </w:rPr>
      </w:pPr>
      <w:r w:rsidRPr="008E5434">
        <w:rPr>
          <w:rFonts w:eastAsiaTheme="minorHAnsi"/>
          <w:noProof w:val="0"/>
          <w:sz w:val="28"/>
          <w:szCs w:val="28"/>
          <w:u w:val="single"/>
          <w:lang w:val="en-US"/>
        </w:rPr>
        <w:t>Aneks 3</w:t>
      </w:r>
    </w:p>
    <w:p w:rsidR="008E5434" w:rsidRPr="008E5434" w:rsidRDefault="008E5434" w:rsidP="008E543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 w:val="0"/>
          <w:sz w:val="28"/>
          <w:szCs w:val="28"/>
          <w:u w:val="single"/>
          <w:lang w:val="en-US"/>
        </w:rPr>
      </w:pPr>
    </w:p>
    <w:p w:rsidR="008E5434" w:rsidRPr="008E5434" w:rsidRDefault="008E5434" w:rsidP="008E543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 w:val="0"/>
          <w:sz w:val="28"/>
          <w:szCs w:val="28"/>
          <w:u w:val="single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noProof w:val="0"/>
          <w:sz w:val="28"/>
          <w:szCs w:val="28"/>
          <w:lang w:val="en-US"/>
        </w:rPr>
      </w:pPr>
      <w:r w:rsidRPr="00423F98">
        <w:rPr>
          <w:rFonts w:eastAsiaTheme="minorHAnsi"/>
          <w:b/>
          <w:bCs/>
          <w:noProof w:val="0"/>
          <w:sz w:val="28"/>
          <w:szCs w:val="28"/>
          <w:lang w:val="en-US"/>
        </w:rPr>
        <w:t>Aneks VIII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b/>
          <w:bCs/>
          <w:i/>
          <w:iCs/>
          <w:noProof w:val="0"/>
          <w:sz w:val="28"/>
          <w:szCs w:val="28"/>
          <w:lang w:val="en-US"/>
        </w:rPr>
        <w:t xml:space="preserve">LISTA A </w:t>
      </w:r>
      <w:r w:rsidRPr="00423F98">
        <w:rPr>
          <w:rFonts w:eastAsiaTheme="minorHAnsi"/>
          <w:noProof w:val="0"/>
          <w:sz w:val="28"/>
          <w:szCs w:val="28"/>
          <w:lang w:val="en-US"/>
        </w:rPr>
        <w:t xml:space="preserve">- Otpad koji se smatra </w:t>
      </w:r>
      <w:r w:rsidRPr="00423F98">
        <w:rPr>
          <w:rFonts w:eastAsiaTheme="minorHAnsi"/>
          <w:b/>
          <w:bCs/>
          <w:i/>
          <w:iCs/>
          <w:noProof w:val="0"/>
          <w:sz w:val="28"/>
          <w:szCs w:val="28"/>
          <w:lang w:val="en-US"/>
        </w:rPr>
        <w:t xml:space="preserve">opasnim </w:t>
      </w:r>
      <w:r w:rsidRPr="00423F98">
        <w:rPr>
          <w:rFonts w:eastAsiaTheme="minorHAnsi"/>
          <w:noProof w:val="0"/>
          <w:sz w:val="28"/>
          <w:szCs w:val="28"/>
          <w:lang w:val="en-US"/>
        </w:rPr>
        <w:t>shodno članu 1, tačka 1 (a) Bazelske konvencije, i njegovo stavljanje na ovaj aneks ne isključuje pozivanje na Aneks III u cilju demonstriranja da određeni otpad nije opasan.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A1 Metal i otpadi koji sadrže metal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A1010 Metalni otpad i otpad koji se sastoji od legura bilo kog od sledećih elemenata: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Antimon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Arsen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Berilijum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Kadmijum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Olovo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Živa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Selen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Telur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Talijum.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A1020 Otpad koji u svom sastavu ima bilo koji od sledećih sastojaka ili zagađujućih primesa, isključujući metalni otpad u masivnom obliku: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Antimon; jedinjenja antimona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Berilijum; jedinjenja berilijuma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Kadmijum; jedinjenja kadmijuma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Olovo; jedinjenja olova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Selen; jedinjenja selena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Telur; jedinjenja telura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A1030 Otpadi koji u svom sastavu imaju bilo koji od sledećih sastojaka ili zagađujućih primesa: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Arsen; jedinjenja arsena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Živa; jedinjenja žive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Talijum; jedinjenja talijuma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A1040 Otpadi sa bilo kojim od sledećih sastojaka: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Metalni karbonili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· Šestovalentna jedinjenja hroma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A1050 Galvanski mulj.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A1060 Otpadne tečnosti od kiselinske obrade metala.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A1070 Ostaci izlužina posle procesiranja cinka, prah i talog poput jarozita, hematita, itd.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 xml:space="preserve">A1080 Otpadni ostaci cinka koji nisu obuhvaćeni listom B, a koji sadrže olovo 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I </w:t>
      </w:r>
      <w:r w:rsidRPr="00423F98">
        <w:rPr>
          <w:rFonts w:eastAsiaTheme="minorHAnsi"/>
          <w:noProof w:val="0"/>
          <w:sz w:val="28"/>
          <w:szCs w:val="28"/>
          <w:lang w:val="en-US"/>
        </w:rPr>
        <w:t>kadmijum u dovoljnoj koncentraciji da ispolje svojstva iz Aneksa III.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A1090 Pepeo od spaljivanja izolovane bakarne žice.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A1100 Prah i ostaci iz sistema za gasno čišćenje kod uređaja za topljenje bakra.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 xml:space="preserve">A1110 Korišćeni elektrolitski rastvori nastali elektrolitičkim prečišćavanjem 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I </w:t>
      </w:r>
      <w:r w:rsidRPr="00423F98">
        <w:rPr>
          <w:rFonts w:eastAsiaTheme="minorHAnsi"/>
          <w:noProof w:val="0"/>
          <w:sz w:val="28"/>
          <w:szCs w:val="28"/>
          <w:lang w:val="en-US"/>
        </w:rPr>
        <w:t>elektrolitičkom ekstrakcijom bakra.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A1120 Otpadni talog, isključujući anodni mulj, nastao u elektrolitičkim sistemima za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prečišćavanje bakra prilikom elektrolitičkog prečišćavanja i elektrolitičke ekstrakcije.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A1130 Korišćeni nagrizajući rastvori koji sadrže rastvoreni bakar.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A1140 Otpadni bakarhlorid i bakarcijanid katalizatori.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A1150 Pepeo dragocenih metala nastao spaljivanjem štampanih ploča koje nisu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obuhvaćene listom B</w:t>
      </w:r>
      <w:r w:rsidRPr="00423F98">
        <w:rPr>
          <w:rFonts w:eastAsiaTheme="minorHAnsi"/>
          <w:b/>
          <w:bCs/>
          <w:noProof w:val="0"/>
          <w:sz w:val="28"/>
          <w:szCs w:val="28"/>
          <w:lang w:val="en-US"/>
        </w:rPr>
        <w:t>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A1160 Otpadne baterije punjene olovnom kiselinom, cele ili zgnječene.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A1170 Nesortirane otpadne baterije isključujući mešavine samo onih baterija sa liste B.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Otpadne baterije koje nisu navedene u listi B, a sadrže sastojke iz Aneksa I u dovoljnoj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meri da budu opasne.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A1180 Otpadni električni i elektronski sklopovi ili otpaci koji sadrže komponente kao što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 xml:space="preserve">su akumulatori i ostale baterije sa liste A, relei i delovi sa živom, staklo katodnih cevi 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I </w:t>
      </w:r>
      <w:r w:rsidRPr="00423F98">
        <w:rPr>
          <w:rFonts w:eastAsiaTheme="minorHAnsi"/>
          <w:noProof w:val="0"/>
          <w:sz w:val="28"/>
          <w:szCs w:val="28"/>
          <w:lang w:val="en-US"/>
        </w:rPr>
        <w:t>ostalo aktirano staklo i kondenzatori sa polihlorovanim bifenilima (RSV), ili zagađeni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sastojcima iz Aneksa I (npr. kadmijumom, živom, olovom, polihlorovanim bifenilima) u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takvoj meri da poseduju bilo koje od svojstava iz Aneksa III.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 xml:space="preserve">A2 Otpad sa pretežno neorganskim sastojcima, koji može da sadrži metale i 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Organske </w:t>
      </w:r>
      <w:r w:rsidRPr="00423F98">
        <w:rPr>
          <w:rFonts w:eastAsiaTheme="minorHAnsi"/>
          <w:noProof w:val="0"/>
          <w:sz w:val="28"/>
          <w:szCs w:val="28"/>
          <w:lang w:val="en-US"/>
        </w:rPr>
        <w:t>materije.</w:t>
      </w: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A2010 Stakleni otpad katodnih cevi i ostalo aktivirano staklo.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A2020 Otpadna neorganska jedinjenja fluora u obliku tečnosti ili taloga, ali isključujući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otpade navedene u listi B.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A2030 Otpadni katalizatori, isključujući takav otpad naveden u listi B.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 xml:space="preserve">A2040 Otpadni gips koji nastaje u procesima hemijske industrije, ukoliko 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sadrže </w:t>
      </w:r>
      <w:r w:rsidRPr="00423F98">
        <w:rPr>
          <w:rFonts w:eastAsiaTheme="minorHAnsi"/>
          <w:noProof w:val="0"/>
          <w:sz w:val="28"/>
          <w:szCs w:val="28"/>
          <w:lang w:val="en-US"/>
        </w:rPr>
        <w:t>supstance iz Aneksa I u takvoj meri da ispoljava neko od opasnih svojstava iz Aneksa III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(obratite pažnju na odgovarajući stav u listi B B2080).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A2050 Otpadni azbest (prah i vlakna).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A2060 Leteći pepeo nastao radom termoelektrana na ugalj, koji sadrži supstance iz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Aneksa I u dovoljnoj koncentraciji da ispolji svojstva iz Aneksa III.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 xml:space="preserve">A3 Otpad koji pretežno sadrži organske supstance, a može da sadrži i metale 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I </w:t>
      </w:r>
      <w:r w:rsidRPr="00423F98">
        <w:rPr>
          <w:rFonts w:eastAsiaTheme="minorHAnsi"/>
          <w:noProof w:val="0"/>
          <w:sz w:val="28"/>
          <w:szCs w:val="28"/>
          <w:lang w:val="en-US"/>
        </w:rPr>
        <w:t>neorganske materije.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A3010 Otpad proizvodnje ili procesiranja koksa i bitumena iz nafte.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A3020 Otpadna mineralna ulja koja nisu pogodna za svoju prvobitnu namenu.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A3030 Otpadi koji sadrže, sastoje se ili su zagađeni talogom antidetonatora koji sadrže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tetra-etil olovo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lastRenderedPageBreak/>
        <w:t>A3040 Otpadni fluidi prenosioci toplote.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A3050 Otpadi proizvodnje, formulacije i korišćenja smole, lateksa, plastifikatora, lepaka/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adheziva, isključujući takve otpade obuhvaćene listom B.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A3060 Otpadna nitroceluloza.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A3070 Otpadni fenoli, jedinjenja fenola uključujući hlorofenol u tečnom stanju ili u vidu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taloga.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A3080 Otpadni etri, ne uključujući one navedene u listi B.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A3090 Otpadi od kože (prah, pepeo, talog i fina prašina) ukoliko sadrže šestovalentna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jedinjenja hroma ili biocide.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A3100 Otpadne strugotine i drugi otpad kože ili mešane kože koja nije pogodna za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proizvodnju kožnih artikala i sadrži šestovalentna jedinjenja hroma ili biocide.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A3110 Krznarski otpad koji sadrži šestovalentna jedinjenja hroma ili biocide ili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infektivne supstance.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A3120 Pramenovi/paperje, laka frakcija/ostaci od rezanja.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A3130 Otpadna organska jedinjenja fosfora.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A3140 Otpadni nehalogenizovani organski rastvarači isključujući takve otpade navedene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u listi B.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A3150 Otpadni halogenizovani organski rastvarači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A3160 Otpadni halogenizovani ili nehalogenizovani nevodeni ostaci destilacije nastali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kao proizvod operacija procesiranja organskih rastvarača.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A3170 Otpad koji nastaje proizvodnjom alifatskih halogenizovanih ugljovodonika.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A3180 Otpadi, supstance i artikli koji sadrže, sastoje se od ili su zagađeni poli hlorisanim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bifenilom (PCB), poli hlorisanim terfenilom (PCT), poli hlorisanim naftalinom (PCN) ili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poli bromovanim bifenilom (PBB), ili bilo kojim drugim analognim poli bromovanim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jedinjenjima, u koncentraciji od 50 mg/kg ili većoj.</w:t>
      </w:r>
    </w:p>
    <w:p w:rsidR="00423F98" w:rsidRPr="00423F98" w:rsidRDefault="00423F98" w:rsidP="00423F98">
      <w:pPr>
        <w:autoSpaceDE w:val="0"/>
        <w:autoSpaceDN w:val="0"/>
        <w:adjustRightInd w:val="0"/>
        <w:spacing w:after="0"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8E5434" w:rsidRPr="00423F98" w:rsidRDefault="008E5434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lastRenderedPageBreak/>
        <w:t>A3190 Otpadni smolni ostaci (isključujući asfaltni cement) koji nastaju rafinisanjem,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destilacijom i bilo kakvom pirolitičkom obradom organskih materija.</w:t>
      </w:r>
    </w:p>
    <w:p w:rsidR="008E5434" w:rsidRPr="00423F98" w:rsidRDefault="008E5434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A4 Otpadi koji mogu da sadrže neorganske ili organske sastojke.</w:t>
      </w:r>
    </w:p>
    <w:p w:rsidR="00423F98" w:rsidRPr="00423F98" w:rsidRDefault="008E5434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A4040 Otpad proizvodnje, formulacije i korišćenja hemikalija za zaštitu drveta</w:t>
      </w:r>
    </w:p>
    <w:p w:rsidR="008E5434" w:rsidRDefault="008E5434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423F98">
        <w:rPr>
          <w:rFonts w:eastAsiaTheme="minorHAnsi"/>
          <w:noProof w:val="0"/>
          <w:sz w:val="28"/>
          <w:szCs w:val="28"/>
          <w:lang w:val="en-US"/>
        </w:rPr>
        <w:t>.A4050 Otpadi koji sadrže, sastoje se od ili su zagađeni bilo kojom od sledećih supstanci: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Neorganski cijanidi, izuzev čvrstih ostataka koji sadrže dragocene metale, sa tragovima</w:t>
      </w:r>
      <w:r w:rsidR="00423F98" w:rsidRPr="00423F98"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423F98">
        <w:rPr>
          <w:rFonts w:eastAsiaTheme="minorHAnsi"/>
          <w:noProof w:val="0"/>
          <w:sz w:val="28"/>
          <w:szCs w:val="28"/>
          <w:lang w:val="en-US"/>
        </w:rPr>
        <w:t>neorganskih cijanida.</w:t>
      </w:r>
    </w:p>
    <w:p w:rsid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</w:p>
    <w:p w:rsidR="00FE3B62" w:rsidRPr="00FE3B62" w:rsidRDefault="00FE3B62" w:rsidP="00FE3B62">
      <w:pPr>
        <w:autoSpaceDE w:val="0"/>
        <w:autoSpaceDN w:val="0"/>
        <w:adjustRightInd w:val="0"/>
        <w:spacing w:after="0"/>
        <w:jc w:val="left"/>
        <w:rPr>
          <w:rFonts w:eastAsiaTheme="minorHAnsi"/>
          <w:b/>
          <w:bCs/>
          <w:noProof w:val="0"/>
          <w:sz w:val="28"/>
          <w:szCs w:val="28"/>
          <w:lang w:val="en-US"/>
        </w:rPr>
      </w:pPr>
      <w:r w:rsidRPr="00FE3B62">
        <w:rPr>
          <w:rFonts w:eastAsiaTheme="minorHAnsi"/>
          <w:b/>
          <w:bCs/>
          <w:noProof w:val="0"/>
          <w:sz w:val="28"/>
          <w:szCs w:val="28"/>
          <w:lang w:val="en-US"/>
        </w:rPr>
        <w:t>Aneks IX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b/>
          <w:bCs/>
          <w:i/>
          <w:iCs/>
          <w:noProof w:val="0"/>
          <w:sz w:val="28"/>
          <w:szCs w:val="28"/>
          <w:lang w:val="en-US"/>
        </w:rPr>
        <w:t xml:space="preserve">LISTA B </w:t>
      </w:r>
      <w:r w:rsidRPr="00FE3B62">
        <w:rPr>
          <w:rFonts w:eastAsiaTheme="minorHAnsi"/>
          <w:noProof w:val="0"/>
          <w:sz w:val="28"/>
          <w:szCs w:val="28"/>
          <w:lang w:val="en-US"/>
        </w:rPr>
        <w:t>(neopasni otpad) - Otpad koji ne potpada pod član 1, tačka 1 (a) Bazelske konvencije, izuzev ako ne sadrži materije iz Aneksa I u takvoj meri da ispoljava neko od svojstava iz Aneksa III.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B1 Metalni otpad i otpadi koji sadrže metal.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B1010 Otpadi metala i legura metala u metalnom, nerasejanom obliku: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1. Dragoceni metali (zlato, srebro, grupa platine, ali ne i živa)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2. Otpaci gvožđa i čelika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3. Otpaci bakra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4. Otpaci nikla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5. Otpaci aluminijuma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6. Otpaci cinka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7. Otpaci kalaja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8. Otpaci volframa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9. Otpaci molibdena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10. Otpaci tantala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11. Otpaci magnezijuma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12. Otpaci kobalta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13. Otpaci bizmuta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14. Otpaci titana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15. Otpaci cirkonijuma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16. Otpaci mangana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17. Otpaci germanijuma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18. Otpaci vanadijuma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19. Otpaci hafnijuma, indijuma, niobijuma, renijuma, galijuma</w:t>
      </w:r>
    </w:p>
    <w:p w:rsidR="00FE3B62" w:rsidRP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20. Otpaci torijuma</w:t>
      </w:r>
    </w:p>
    <w:p w:rsidR="00FE3B62" w:rsidRDefault="00FE3B62" w:rsidP="00FE3B6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FE3B62">
        <w:rPr>
          <w:rFonts w:eastAsiaTheme="minorHAnsi"/>
          <w:noProof w:val="0"/>
          <w:sz w:val="28"/>
          <w:szCs w:val="28"/>
          <w:lang w:val="en-US"/>
        </w:rPr>
        <w:t>21. Otpaci metala retke zemlje</w:t>
      </w:r>
    </w:p>
    <w:p w:rsidR="00FE3B62" w:rsidRDefault="00452FA4" w:rsidP="00452FA4">
      <w:pPr>
        <w:pStyle w:val="Heading1"/>
        <w:rPr>
          <w:rFonts w:eastAsiaTheme="minorHAnsi"/>
          <w:lang w:val="en-US"/>
        </w:rPr>
      </w:pPr>
      <w:r>
        <w:rPr>
          <w:rFonts w:eastAsiaTheme="minorHAnsi"/>
          <w:lang w:val="en-US"/>
        </w:rPr>
        <w:lastRenderedPageBreak/>
        <w:t>2. RECIKLAŽA OPASNOG OTPADA</w:t>
      </w:r>
      <w:r w:rsidR="005005A8">
        <w:rPr>
          <w:rFonts w:eastAsiaTheme="minorHAnsi"/>
          <w:lang w:val="en-US"/>
        </w:rPr>
        <w:t xml:space="preserve"> KOJI JE SASTAVNI DIO MOTORNIH VOZILA</w:t>
      </w:r>
    </w:p>
    <w:p w:rsidR="00452FA4" w:rsidRDefault="00452FA4" w:rsidP="00452FA4">
      <w:pPr>
        <w:rPr>
          <w:lang w:val="en-US"/>
        </w:rPr>
      </w:pPr>
    </w:p>
    <w:p w:rsidR="00452FA4" w:rsidRPr="00182360" w:rsidRDefault="00452FA4" w:rsidP="00452FA4">
      <w:pPr>
        <w:rPr>
          <w:sz w:val="28"/>
          <w:szCs w:val="28"/>
          <w:lang w:val="en-US"/>
        </w:rPr>
      </w:pPr>
      <w:r w:rsidRPr="00182360">
        <w:rPr>
          <w:sz w:val="28"/>
          <w:szCs w:val="28"/>
          <w:lang w:val="en-US"/>
        </w:rPr>
        <w:t>Iz prethodne klasifikacije vidimo da je spektar opasnog otpada izuzetno širok te bi postupak reciklaže za kompletnu strukturu bilo gotovo nemoguće opisati. Na osnovu tog razloga u ovom radu biće pomenuti samo oni otpadi sa kojima se često susrećemo te oni koji su uže vezani za temu našeg izučavanja, a to je saobraćaj.</w:t>
      </w:r>
    </w:p>
    <w:p w:rsidR="00452FA4" w:rsidRDefault="00452FA4" w:rsidP="00182360">
      <w:pPr>
        <w:pStyle w:val="Heading2"/>
      </w:pPr>
      <w:r w:rsidRPr="00182360">
        <w:t xml:space="preserve"> </w:t>
      </w:r>
      <w:r w:rsidR="00182360" w:rsidRPr="00182360">
        <w:t>2.1.Bakar</w:t>
      </w:r>
    </w:p>
    <w:p w:rsidR="00182360" w:rsidRPr="00EE5D31" w:rsidRDefault="00182360" w:rsidP="00EE5D31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EE5D31">
        <w:rPr>
          <w:rFonts w:eastAsiaTheme="minorHAnsi"/>
          <w:noProof w:val="0"/>
          <w:sz w:val="28"/>
          <w:szCs w:val="28"/>
          <w:lang w:val="en-US"/>
        </w:rPr>
        <w:t>Bakar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u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obliku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bakar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hidroksida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se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koristi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kao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fungicid</w:t>
      </w:r>
      <w:r w:rsidRPr="00355685">
        <w:rPr>
          <w:rFonts w:eastAsiaTheme="minorHAnsi"/>
          <w:noProof w:val="0"/>
          <w:sz w:val="28"/>
          <w:szCs w:val="28"/>
        </w:rPr>
        <w:t>/</w:t>
      </w:r>
      <w:r w:rsidRPr="00EE5D31">
        <w:rPr>
          <w:rFonts w:eastAsiaTheme="minorHAnsi"/>
          <w:noProof w:val="0"/>
          <w:sz w:val="28"/>
          <w:szCs w:val="28"/>
          <w:lang w:val="en-US"/>
        </w:rPr>
        <w:t>baktericid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na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planta</w:t>
      </w:r>
      <w:r w:rsidRPr="00355685">
        <w:rPr>
          <w:rFonts w:eastAsiaTheme="minorHAnsi"/>
          <w:noProof w:val="0"/>
          <w:sz w:val="28"/>
          <w:szCs w:val="28"/>
        </w:rPr>
        <w:t>ž</w:t>
      </w:r>
      <w:r w:rsidRPr="00EE5D31">
        <w:rPr>
          <w:rFonts w:eastAsiaTheme="minorHAnsi"/>
          <w:noProof w:val="0"/>
          <w:sz w:val="28"/>
          <w:szCs w:val="28"/>
          <w:lang w:val="en-US"/>
        </w:rPr>
        <w:t>ama</w:t>
      </w:r>
      <w:r w:rsidRPr="00355685">
        <w:rPr>
          <w:rFonts w:eastAsiaTheme="minorHAnsi"/>
          <w:noProof w:val="0"/>
          <w:sz w:val="28"/>
          <w:szCs w:val="28"/>
        </w:rPr>
        <w:t>, š</w:t>
      </w:r>
      <w:r w:rsidRPr="00EE5D31">
        <w:rPr>
          <w:rFonts w:eastAsiaTheme="minorHAnsi"/>
          <w:noProof w:val="0"/>
          <w:sz w:val="28"/>
          <w:szCs w:val="28"/>
          <w:lang w:val="en-US"/>
        </w:rPr>
        <w:t>to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uti</w:t>
      </w:r>
      <w:r w:rsidRPr="00355685">
        <w:rPr>
          <w:rFonts w:eastAsiaTheme="minorHAnsi"/>
          <w:noProof w:val="0"/>
          <w:sz w:val="28"/>
          <w:szCs w:val="28"/>
        </w:rPr>
        <w:t>č</w:t>
      </w:r>
      <w:r w:rsidRPr="00EE5D31">
        <w:rPr>
          <w:rFonts w:eastAsiaTheme="minorHAnsi"/>
          <w:noProof w:val="0"/>
          <w:sz w:val="28"/>
          <w:szCs w:val="28"/>
          <w:lang w:val="en-US"/>
        </w:rPr>
        <w:t>e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na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kvalitet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zemlji</w:t>
      </w:r>
      <w:r w:rsidRPr="00355685">
        <w:rPr>
          <w:rFonts w:eastAsiaTheme="minorHAnsi"/>
          <w:noProof w:val="0"/>
          <w:sz w:val="28"/>
          <w:szCs w:val="28"/>
        </w:rPr>
        <w:t>š</w:t>
      </w:r>
      <w:r w:rsidRPr="00EE5D31">
        <w:rPr>
          <w:rFonts w:eastAsiaTheme="minorHAnsi"/>
          <w:noProof w:val="0"/>
          <w:sz w:val="28"/>
          <w:szCs w:val="28"/>
          <w:lang w:val="en-US"/>
        </w:rPr>
        <w:t>ta</w:t>
      </w:r>
      <w:r w:rsidRPr="00355685">
        <w:rPr>
          <w:rFonts w:eastAsiaTheme="minorHAnsi"/>
          <w:noProof w:val="0"/>
          <w:sz w:val="28"/>
          <w:szCs w:val="28"/>
        </w:rPr>
        <w:t xml:space="preserve">. </w:t>
      </w:r>
      <w:r w:rsidRPr="00EE5D31">
        <w:rPr>
          <w:rFonts w:eastAsiaTheme="minorHAnsi"/>
          <w:noProof w:val="0"/>
          <w:sz w:val="28"/>
          <w:szCs w:val="28"/>
          <w:lang w:val="en-US"/>
        </w:rPr>
        <w:t>Bakar ima negativno dejstvo na akvatične organizme (primer, nervni sistemi riba). Udisanje bakarne prašine i dima oštećuje respiratorni trakt organizama.</w:t>
      </w:r>
    </w:p>
    <w:p w:rsidR="00EE5D31" w:rsidRDefault="00EE5D31" w:rsidP="00182360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eastAsiaTheme="minorHAnsi" w:hAnsi="TimesNewRomanPSMT" w:cs="TimesNewRomanPSMT"/>
          <w:noProof w:val="0"/>
          <w:szCs w:val="24"/>
          <w:lang w:val="en-US"/>
        </w:rPr>
      </w:pPr>
    </w:p>
    <w:p w:rsidR="00182360" w:rsidRDefault="00182360" w:rsidP="0018236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noProof w:val="0"/>
          <w:szCs w:val="24"/>
          <w:lang w:val="en-US"/>
        </w:rPr>
      </w:pPr>
      <w:r>
        <w:rPr>
          <w:rFonts w:ascii="TimesNewRomanPSMT" w:eastAsiaTheme="minorHAnsi" w:hAnsi="TimesNewRomanPSMT" w:cs="TimesNewRomanPSMT"/>
          <w:szCs w:val="24"/>
          <w:lang w:val="en-US"/>
        </w:rPr>
        <w:drawing>
          <wp:inline distT="0" distB="0" distL="0" distR="0">
            <wp:extent cx="3435560" cy="2447925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56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D31" w:rsidRDefault="00EE5D31" w:rsidP="0018236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eastAsiaTheme="minorHAnsi" w:hAnsi="TimesNewRomanPS-ItalicMT" w:cs="TimesNewRomanPS-ItalicMT"/>
          <w:i/>
          <w:iCs/>
          <w:noProof w:val="0"/>
          <w:sz w:val="22"/>
          <w:lang w:val="en-US"/>
        </w:rPr>
      </w:pPr>
      <w:r>
        <w:rPr>
          <w:rFonts w:ascii="TimesNewRomanPS-ItalicMT" w:eastAsiaTheme="minorHAnsi" w:hAnsi="TimesNewRomanPS-ItalicMT" w:cs="TimesNewRomanPS-ItalicMT"/>
          <w:i/>
          <w:iCs/>
          <w:noProof w:val="0"/>
          <w:sz w:val="22"/>
          <w:lang w:val="en-US"/>
        </w:rPr>
        <w:t>Slika 1. Materijali od bakra</w:t>
      </w:r>
    </w:p>
    <w:p w:rsidR="00EE5D31" w:rsidRDefault="00EE5D31" w:rsidP="00EE5D31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EE5D31">
        <w:rPr>
          <w:rFonts w:eastAsiaTheme="minorHAnsi"/>
          <w:b/>
          <w:bCs/>
          <w:noProof w:val="0"/>
          <w:sz w:val="28"/>
          <w:szCs w:val="28"/>
          <w:lang w:val="en-US"/>
        </w:rPr>
        <w:t xml:space="preserve">Reciklaža: </w:t>
      </w:r>
      <w:r w:rsidRPr="00EE5D31">
        <w:rPr>
          <w:rFonts w:eastAsiaTheme="minorHAnsi"/>
          <w:noProof w:val="0"/>
          <w:sz w:val="28"/>
          <w:szCs w:val="28"/>
          <w:lang w:val="en-US"/>
        </w:rPr>
        <w:t>Bakar spada u metale pogodne za reciklaž</w:t>
      </w:r>
      <w:r>
        <w:rPr>
          <w:rFonts w:eastAsiaTheme="minorHAnsi"/>
          <w:noProof w:val="0"/>
          <w:sz w:val="28"/>
          <w:szCs w:val="28"/>
          <w:lang w:val="en-US"/>
        </w:rPr>
        <w:t xml:space="preserve">u, sa stopom reciklabilnosti </w:t>
      </w:r>
      <w:r w:rsidRPr="00EE5D31">
        <w:rPr>
          <w:rFonts w:eastAsiaTheme="minorHAnsi"/>
          <w:noProof w:val="0"/>
          <w:sz w:val="28"/>
          <w:szCs w:val="28"/>
          <w:lang w:val="en-US"/>
        </w:rPr>
        <w:t>od oko</w:t>
      </w:r>
      <w:r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87%. Bakar se javlja uglavnom u obliku frakcija. Visoka gustina bakra (8,9 g/cm3)</w:t>
      </w:r>
      <w:r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obezbeđuje da se može vršiti separacija od aluminijuma (2,7 g/cm3</w:t>
      </w:r>
      <w:r>
        <w:rPr>
          <w:rFonts w:eastAsiaTheme="minorHAnsi"/>
          <w:noProof w:val="0"/>
          <w:sz w:val="28"/>
          <w:szCs w:val="28"/>
          <w:lang w:val="en-US"/>
        </w:rPr>
        <w:t xml:space="preserve">) I </w:t>
      </w:r>
      <w:r w:rsidRPr="00EE5D31">
        <w:rPr>
          <w:rFonts w:eastAsiaTheme="minorHAnsi"/>
          <w:noProof w:val="0"/>
          <w:sz w:val="28"/>
          <w:szCs w:val="28"/>
          <w:lang w:val="en-US"/>
        </w:rPr>
        <w:t>magnezijuma (1,7</w:t>
      </w:r>
      <w:r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g/cm3) koji se nalaze u delovima vozila. Velike količ</w:t>
      </w:r>
      <w:r>
        <w:rPr>
          <w:rFonts w:eastAsiaTheme="minorHAnsi"/>
          <w:noProof w:val="0"/>
          <w:sz w:val="28"/>
          <w:szCs w:val="28"/>
          <w:lang w:val="en-US"/>
        </w:rPr>
        <w:t xml:space="preserve">ine materijala koje u sebi </w:t>
      </w:r>
      <w:r w:rsidRPr="00EE5D31">
        <w:rPr>
          <w:rFonts w:eastAsiaTheme="minorHAnsi"/>
          <w:noProof w:val="0"/>
          <w:sz w:val="28"/>
          <w:szCs w:val="28"/>
          <w:lang w:val="en-US"/>
        </w:rPr>
        <w:t>sadrže</w:t>
      </w:r>
      <w:r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bakar završavaju na deponijama. Bakar sa može r</w:t>
      </w:r>
      <w:r>
        <w:rPr>
          <w:rFonts w:eastAsiaTheme="minorHAnsi"/>
          <w:noProof w:val="0"/>
          <w:sz w:val="28"/>
          <w:szCs w:val="28"/>
          <w:lang w:val="en-US"/>
        </w:rPr>
        <w:t xml:space="preserve">eciklirati procesom topljenja u </w:t>
      </w:r>
      <w:r w:rsidRPr="00EE5D31">
        <w:rPr>
          <w:rFonts w:eastAsiaTheme="minorHAnsi"/>
          <w:noProof w:val="0"/>
          <w:sz w:val="28"/>
          <w:szCs w:val="28"/>
          <w:lang w:val="en-US"/>
        </w:rPr>
        <w:t>pećima,</w:t>
      </w:r>
      <w:r>
        <w:rPr>
          <w:rFonts w:eastAsiaTheme="minorHAnsi"/>
          <w:noProof w:val="0"/>
          <w:sz w:val="28"/>
          <w:szCs w:val="28"/>
          <w:lang w:val="en-US"/>
        </w:rPr>
        <w:t xml:space="preserve"> </w:t>
      </w:r>
      <w:r w:rsidRPr="00EE5D31">
        <w:rPr>
          <w:rFonts w:eastAsiaTheme="minorHAnsi"/>
          <w:noProof w:val="0"/>
          <w:sz w:val="28"/>
          <w:szCs w:val="28"/>
          <w:lang w:val="en-US"/>
        </w:rPr>
        <w:t>kako bi se dobili novi oblici.</w:t>
      </w:r>
    </w:p>
    <w:p w:rsidR="00EE5D31" w:rsidRDefault="00EE5D31" w:rsidP="00EE5D31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</w:p>
    <w:p w:rsidR="00EE5D31" w:rsidRDefault="00EE5D31" w:rsidP="00EE5D31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</w:p>
    <w:p w:rsidR="00EE5D31" w:rsidRDefault="00EE5D31" w:rsidP="00EE5D31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</w:p>
    <w:p w:rsidR="00EE5D31" w:rsidRDefault="00EE5D31" w:rsidP="00EE5D31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</w:p>
    <w:p w:rsidR="00EE5D31" w:rsidRDefault="00EE5D31" w:rsidP="00EE5D31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</w:p>
    <w:p w:rsidR="00EE5D31" w:rsidRDefault="00EE5D31" w:rsidP="00EE5D31">
      <w:pPr>
        <w:pStyle w:val="Heading2"/>
        <w:rPr>
          <w:rFonts w:eastAsiaTheme="minorHAnsi"/>
          <w:lang w:val="en-US"/>
        </w:rPr>
      </w:pPr>
      <w:r>
        <w:rPr>
          <w:rFonts w:eastAsiaTheme="minorHAnsi"/>
          <w:lang w:val="en-US"/>
        </w:rPr>
        <w:t>2.2. Aluminijum</w:t>
      </w:r>
    </w:p>
    <w:p w:rsidR="00EE5D31" w:rsidRDefault="00EE5D31" w:rsidP="00EE5D31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EE5D31">
        <w:rPr>
          <w:rFonts w:eastAsiaTheme="minorHAnsi"/>
          <w:noProof w:val="0"/>
          <w:sz w:val="28"/>
          <w:szCs w:val="28"/>
          <w:lang w:val="en-US"/>
        </w:rPr>
        <w:t>Aluminijum zapravo nema toksične efekte na okolinu sve dok je pH zemljišta 5 ili više, no međutim kisele kiše dovode do smanjenja pH vrednosti zemljišta, kada aluminijuma ulazi u korenski sistem biljaka i oštećuje ih. Velike količine aluminijuma mogu biti otrovne za ljude. Visok stepen izloženosti se obično vezuje za rudare, radnike u njegovoj proizvodnji i pacijente na dijalizi. Inače, aluminijum nije bitno bioakumulativni element za biljake i životinje.</w:t>
      </w:r>
    </w:p>
    <w:p w:rsidR="00EE5D31" w:rsidRDefault="00EE5D31" w:rsidP="00EE5D31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</w:p>
    <w:p w:rsidR="00EE5D31" w:rsidRDefault="00EE5D31" w:rsidP="00EE5D31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EE5D31">
        <w:rPr>
          <w:rFonts w:eastAsiaTheme="minorHAnsi"/>
          <w:b/>
          <w:bCs/>
          <w:noProof w:val="0"/>
          <w:sz w:val="28"/>
          <w:szCs w:val="28"/>
          <w:lang w:val="en-US"/>
        </w:rPr>
        <w:t xml:space="preserve">Reciklaža: </w:t>
      </w:r>
      <w:r w:rsidRPr="00EE5D31">
        <w:rPr>
          <w:rFonts w:eastAsiaTheme="minorHAnsi"/>
          <w:noProof w:val="0"/>
          <w:sz w:val="28"/>
          <w:szCs w:val="28"/>
          <w:lang w:val="en-US"/>
        </w:rPr>
        <w:t>Za topljenje aluminijuma na raspolaganju stoji veći broj tipova peći. Proizvodnju legura u rotirajućim pećima pr</w:t>
      </w:r>
      <w:r>
        <w:rPr>
          <w:rFonts w:eastAsiaTheme="minorHAnsi"/>
          <w:noProof w:val="0"/>
          <w:sz w:val="28"/>
          <w:szCs w:val="28"/>
          <w:lang w:val="en-US"/>
        </w:rPr>
        <w:t>a</w:t>
      </w:r>
      <w:r w:rsidRPr="00EE5D31">
        <w:rPr>
          <w:rFonts w:eastAsiaTheme="minorHAnsi"/>
          <w:noProof w:val="0"/>
          <w:sz w:val="28"/>
          <w:szCs w:val="28"/>
          <w:lang w:val="en-US"/>
        </w:rPr>
        <w:t>ti proces prečišćavanja. Istopljena legura uvodi se u posebnu peć gde se prečišćava dodavanjem odgovarajućih agensa. Stari aluminijum, otpadni aluminijum koji ostaje nakon izrade nekog proizvoda od ili sa ovim metalom, aluminijumski proizvodi kojima je istekao rok upotrebe i srodni otpad postaju sekundarna sirovina za svetsko tržište.</w:t>
      </w:r>
    </w:p>
    <w:p w:rsidR="00EE5D31" w:rsidRDefault="00EE5D31" w:rsidP="00EE5D31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</w:p>
    <w:p w:rsidR="00EE5D31" w:rsidRDefault="00EE5D31" w:rsidP="00EE5D31">
      <w:pPr>
        <w:autoSpaceDE w:val="0"/>
        <w:autoSpaceDN w:val="0"/>
        <w:adjustRightInd w:val="0"/>
        <w:spacing w:after="0"/>
        <w:jc w:val="center"/>
        <w:rPr>
          <w:rFonts w:eastAsiaTheme="minorHAnsi"/>
          <w:noProof w:val="0"/>
          <w:sz w:val="28"/>
          <w:szCs w:val="28"/>
          <w:lang w:val="en-US"/>
        </w:rPr>
      </w:pPr>
      <w:r>
        <w:rPr>
          <w:rFonts w:eastAsiaTheme="minorHAnsi"/>
          <w:sz w:val="28"/>
          <w:szCs w:val="28"/>
          <w:lang w:val="en-US"/>
        </w:rPr>
        <w:drawing>
          <wp:inline distT="0" distB="0" distL="0" distR="0">
            <wp:extent cx="5362575" cy="1809750"/>
            <wp:effectExtent l="19050" t="0" r="9525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D31" w:rsidRDefault="00EE5D31" w:rsidP="00EE5D31">
      <w:pPr>
        <w:autoSpaceDE w:val="0"/>
        <w:autoSpaceDN w:val="0"/>
        <w:adjustRightInd w:val="0"/>
        <w:spacing w:after="0"/>
        <w:jc w:val="center"/>
        <w:rPr>
          <w:rFonts w:ascii="TimesNewRomanPS-ItalicMT" w:eastAsiaTheme="minorHAnsi" w:hAnsi="TimesNewRomanPS-ItalicMT" w:cs="TimesNewRomanPS-ItalicMT"/>
          <w:i/>
          <w:iCs/>
          <w:noProof w:val="0"/>
          <w:sz w:val="22"/>
          <w:lang w:val="en-US"/>
        </w:rPr>
      </w:pPr>
      <w:r>
        <w:rPr>
          <w:rFonts w:ascii="TimesNewRomanPS-ItalicMT" w:eastAsiaTheme="minorHAnsi" w:hAnsi="TimesNewRomanPS-ItalicMT" w:cs="TimesNewRomanPS-ItalicMT"/>
          <w:i/>
          <w:iCs/>
          <w:noProof w:val="0"/>
          <w:sz w:val="22"/>
          <w:lang w:val="en-US"/>
        </w:rPr>
        <w:t>Slika 1. Proizvodi od recikliranog aluminijuma</w:t>
      </w:r>
    </w:p>
    <w:p w:rsidR="00EE5D31" w:rsidRDefault="00A7680F" w:rsidP="00041D9D">
      <w:pPr>
        <w:pStyle w:val="Heading2"/>
        <w:rPr>
          <w:rFonts w:eastAsiaTheme="minorHAnsi"/>
          <w:lang w:val="en-US"/>
        </w:rPr>
      </w:pPr>
      <w:r>
        <w:rPr>
          <w:rFonts w:eastAsiaTheme="minorHAnsi"/>
          <w:lang w:val="en-US"/>
        </w:rPr>
        <w:t>2.3. Olovni akumulatori</w:t>
      </w:r>
    </w:p>
    <w:p w:rsidR="00041D9D" w:rsidRDefault="00041D9D" w:rsidP="00041D9D">
      <w:pPr>
        <w:rPr>
          <w:lang w:val="en-US"/>
        </w:rPr>
      </w:pPr>
    </w:p>
    <w:p w:rsidR="00041D9D" w:rsidRDefault="00041D9D" w:rsidP="00041D9D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041D9D">
        <w:rPr>
          <w:rFonts w:eastAsiaTheme="minorHAnsi"/>
          <w:noProof w:val="0"/>
          <w:sz w:val="28"/>
          <w:szCs w:val="28"/>
          <w:lang w:val="en-US"/>
        </w:rPr>
        <w:t xml:space="preserve">Za olovo se zna da spada u izuzetno toksične supstance. Delovi od olova se ne smeju bacati na deponiju jer kroz zemljište dospevaju u podzemne vode a samim tim i kroz sisteme vodosnabdevanja i u ljudski organizam. Kada dospe u telo, olovo se distribuira širom tela putem krvi i akumulira se u kostima. Zavisno od stepena izloženosti, olova može štetno uticati na nervni sistem, bubrežne funkcije, </w:t>
      </w:r>
      <w:r w:rsidRPr="00041D9D">
        <w:rPr>
          <w:rFonts w:eastAsiaTheme="minorHAnsi"/>
          <w:noProof w:val="0"/>
          <w:sz w:val="28"/>
          <w:szCs w:val="28"/>
          <w:lang w:val="en-US"/>
        </w:rPr>
        <w:lastRenderedPageBreak/>
        <w:t>imunološki sistem, reproduktivni i razvojnih sistema I kardiovaskularni sistem. Takođe ima uticaj i na rastvorljivost kiseonika u krvi. Odojčad imala deca su posebno osetljiva i na niske koncentrcije olova u vodi, što može dovesti do ometenosti u razvoju i niskom IQ. Olovo je u prirodi postojano i akumulira se u zemljištu. Ekosistem u blizini izvora zagađenja olovom pokaže širok spektar štetnog dejstva olova, kao što su gubitak u biološkoj raznolikosti, promene u sastavu bioloških zajednica, smanjena stopa rasta i reprodukcije kod biljaka i životinja, kao i neurološke promene kod kičmenjaka.</w:t>
      </w:r>
      <w:r w:rsidR="001D490F">
        <w:rPr>
          <w:rFonts w:eastAsiaTheme="minorHAnsi"/>
          <w:noProof w:val="0"/>
          <w:sz w:val="28"/>
          <w:szCs w:val="28"/>
          <w:lang w:val="en-US"/>
        </w:rPr>
        <w:t xml:space="preserve"> </w:t>
      </w:r>
    </w:p>
    <w:p w:rsidR="001D490F" w:rsidRDefault="001D490F" w:rsidP="001D490F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1D490F">
        <w:rPr>
          <w:rFonts w:eastAsiaTheme="minorHAnsi"/>
          <w:noProof w:val="0"/>
          <w:sz w:val="28"/>
          <w:szCs w:val="28"/>
          <w:lang w:val="en-US"/>
        </w:rPr>
        <w:t>Istrošeni olovni akumulatori sadrže olovo i korozivne kiseline koji se smatraju opasnim otpadom, ukoliko nisu reciklirani ili vraćeni proizvođaču. Sadrže sumpornu kiselinu, olovo, i druge materijale koji mogu biti opasni po čoveka i životnu sredinu. Ne smeju biti odloženi na deponije ili bačeni u smeće jer postoji mogućnost izlivanja kiseline u zemljište i vodotokove.</w:t>
      </w:r>
    </w:p>
    <w:p w:rsidR="001D490F" w:rsidRDefault="001D490F" w:rsidP="001D490F">
      <w:pPr>
        <w:autoSpaceDE w:val="0"/>
        <w:autoSpaceDN w:val="0"/>
        <w:adjustRightInd w:val="0"/>
        <w:spacing w:after="0"/>
        <w:jc w:val="center"/>
        <w:rPr>
          <w:rFonts w:eastAsiaTheme="minorHAnsi"/>
          <w:noProof w:val="0"/>
          <w:sz w:val="28"/>
          <w:szCs w:val="28"/>
          <w:lang w:val="en-US"/>
        </w:rPr>
      </w:pPr>
      <w:r>
        <w:rPr>
          <w:rFonts w:eastAsiaTheme="minorHAnsi"/>
          <w:sz w:val="28"/>
          <w:szCs w:val="28"/>
          <w:lang w:val="en-US"/>
        </w:rPr>
        <w:drawing>
          <wp:inline distT="0" distB="0" distL="0" distR="0">
            <wp:extent cx="5781675" cy="3228975"/>
            <wp:effectExtent l="19050" t="0" r="9525" b="0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90F" w:rsidRDefault="001D490F" w:rsidP="001D490F">
      <w:pPr>
        <w:autoSpaceDE w:val="0"/>
        <w:autoSpaceDN w:val="0"/>
        <w:adjustRightInd w:val="0"/>
        <w:spacing w:after="0"/>
        <w:jc w:val="center"/>
        <w:rPr>
          <w:rFonts w:ascii="TimesNewRomanPS-ItalicMT" w:eastAsiaTheme="minorHAnsi" w:hAnsi="TimesNewRomanPS-ItalicMT" w:cs="TimesNewRomanPS-ItalicMT"/>
          <w:i/>
          <w:iCs/>
          <w:noProof w:val="0"/>
          <w:sz w:val="22"/>
          <w:lang w:val="en-US"/>
        </w:rPr>
      </w:pPr>
      <w:r>
        <w:rPr>
          <w:rFonts w:ascii="TimesNewRomanPS-ItalicMT" w:eastAsiaTheme="minorHAnsi" w:hAnsi="TimesNewRomanPS-ItalicMT" w:cs="TimesNewRomanPS-ItalicMT"/>
          <w:i/>
          <w:iCs/>
          <w:noProof w:val="0"/>
          <w:sz w:val="22"/>
          <w:lang w:val="en-US"/>
        </w:rPr>
        <w:t>Slika 3. Prikaz akumulator</w:t>
      </w:r>
      <w:r w:rsidR="00016644">
        <w:rPr>
          <w:rFonts w:ascii="TimesNewRomanPS-ItalicMT" w:eastAsiaTheme="minorHAnsi" w:hAnsi="TimesNewRomanPS-ItalicMT" w:cs="TimesNewRomanPS-ItalicMT"/>
          <w:i/>
          <w:iCs/>
          <w:noProof w:val="0"/>
          <w:sz w:val="22"/>
          <w:lang w:val="en-US"/>
        </w:rPr>
        <w:t>a</w:t>
      </w:r>
    </w:p>
    <w:p w:rsidR="001D490F" w:rsidRPr="001D490F" w:rsidRDefault="001D490F" w:rsidP="001D490F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1D490F">
        <w:rPr>
          <w:rFonts w:eastAsiaTheme="minorHAnsi"/>
          <w:b/>
          <w:bCs/>
          <w:noProof w:val="0"/>
          <w:sz w:val="28"/>
          <w:szCs w:val="28"/>
          <w:lang w:val="en-US"/>
        </w:rPr>
        <w:t xml:space="preserve">Reciklaža: </w:t>
      </w:r>
      <w:r w:rsidRPr="001D490F">
        <w:rPr>
          <w:rFonts w:eastAsiaTheme="minorHAnsi"/>
          <w:noProof w:val="0"/>
          <w:sz w:val="28"/>
          <w:szCs w:val="28"/>
          <w:lang w:val="en-US"/>
        </w:rPr>
        <w:t>U razvijenim zemljama podaci govore da se reciklira 85 – 90 % oštećenih akumulatora. Reciklirajući materijali su olovo i plastika.</w:t>
      </w:r>
    </w:p>
    <w:p w:rsidR="001D490F" w:rsidRDefault="001D490F" w:rsidP="001D490F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1D490F">
        <w:rPr>
          <w:rFonts w:eastAsiaTheme="minorHAnsi"/>
          <w:b/>
          <w:bCs/>
          <w:noProof w:val="0"/>
          <w:sz w:val="28"/>
          <w:szCs w:val="28"/>
          <w:lang w:val="en-US"/>
        </w:rPr>
        <w:t xml:space="preserve">Preporuke: </w:t>
      </w:r>
      <w:r w:rsidRPr="001D490F">
        <w:rPr>
          <w:rFonts w:eastAsiaTheme="minorHAnsi"/>
          <w:noProof w:val="0"/>
          <w:sz w:val="28"/>
          <w:szCs w:val="28"/>
          <w:lang w:val="en-US"/>
        </w:rPr>
        <w:t xml:space="preserve">Testirati akumulator kako bi se proverila njegova efikasnost ili kvalitet usled preprodaje, ako se istroše, potrebno je ukloniti olovne krajeve kabla od akumulatora I ostaviti olovne delove u prekriven sud koji je dovoljno jak da izdrži težinu olova, ostaviti olovne krajeve kablova akumulatora na obeleženo mesto u svrhu reciklaže, oštećene akumulatore i akumulatore iz kojih curi tečnost </w:t>
      </w:r>
      <w:r w:rsidRPr="001D490F">
        <w:rPr>
          <w:rFonts w:eastAsiaTheme="minorHAnsi"/>
          <w:noProof w:val="0"/>
          <w:sz w:val="28"/>
          <w:szCs w:val="28"/>
          <w:lang w:val="en-US"/>
        </w:rPr>
        <w:lastRenderedPageBreak/>
        <w:t>bi trebalo odložiti u sudove koji ne propuštaju tečnost ili zaštićene sudove, takve sudove odložiti na asfaltnu površinu, jer ona na neki način kontroliše curenje, kiselina iz akumulatora može degradirati beton</w:t>
      </w:r>
      <w:r w:rsidR="00016644">
        <w:rPr>
          <w:rFonts w:eastAsiaTheme="minorHAnsi"/>
          <w:noProof w:val="0"/>
          <w:sz w:val="28"/>
          <w:szCs w:val="28"/>
          <w:lang w:val="en-US"/>
        </w:rPr>
        <w:t>.</w:t>
      </w:r>
    </w:p>
    <w:p w:rsidR="00016644" w:rsidRDefault="00016644" w:rsidP="00016644">
      <w:pPr>
        <w:pStyle w:val="Heading2"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2.4. </w:t>
      </w:r>
      <w:r w:rsidR="00A7680F">
        <w:rPr>
          <w:rFonts w:eastAsiaTheme="minorHAnsi"/>
          <w:lang w:val="en-US"/>
        </w:rPr>
        <w:t>Živa i prekidači sa živom</w:t>
      </w:r>
    </w:p>
    <w:p w:rsidR="00016644" w:rsidRDefault="00016644" w:rsidP="00016644">
      <w:pPr>
        <w:rPr>
          <w:lang w:val="en-US"/>
        </w:rPr>
      </w:pPr>
    </w:p>
    <w:p w:rsidR="00016644" w:rsidRDefault="00016644" w:rsidP="00016644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016644">
        <w:rPr>
          <w:rFonts w:eastAsiaTheme="minorHAnsi"/>
          <w:noProof w:val="0"/>
          <w:sz w:val="28"/>
          <w:szCs w:val="28"/>
          <w:lang w:val="en-US"/>
        </w:rPr>
        <w:t>Živa je visoko toksični metal. Ona predstavlja jedini metal koji je u tečnom stanju na sobnoj temperaturi. Veoma lako isparava. Lako se apsorbuje od strane živih organizama. Metilživa je oblik žive koji je daleko opasniji od žive u osnovnom obliku i koji je nastao bakterijskim reakcijama u vodenim sredinama.. Metilživa se nalazi u vazduhu i u tkivima živih organizama (riba, školjke). Živa ima uticaja na ekosisteme jer remeti lanac ishrane kod razlišitih vrsta živih bića. Nepovoljno utiče na nervni centar ljudi. Jednom ispuštena u životnu sredinu živa ne može biti eliminisana.</w:t>
      </w:r>
    </w:p>
    <w:p w:rsidR="00016644" w:rsidRPr="00016644" w:rsidRDefault="00016644" w:rsidP="00016644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016644">
        <w:rPr>
          <w:rFonts w:eastAsiaTheme="minorHAnsi"/>
          <w:b/>
          <w:bCs/>
          <w:noProof w:val="0"/>
          <w:sz w:val="28"/>
          <w:szCs w:val="28"/>
          <w:lang w:val="en-US"/>
        </w:rPr>
        <w:t xml:space="preserve">Preporuke: </w:t>
      </w:r>
      <w:r w:rsidRPr="00016644">
        <w:rPr>
          <w:rFonts w:eastAsiaTheme="minorHAnsi"/>
          <w:noProof w:val="0"/>
          <w:sz w:val="28"/>
          <w:szCs w:val="28"/>
          <w:lang w:val="en-US"/>
        </w:rPr>
        <w:t>Ukloniti sve prekidače koji sadrže živu što je pre moguće, voditi računa da sud u kome prenosimo živu ne razbijemo ili ne oštetimo, odložiti sud sa živom u zatvoreni sud koji ne propušta tečnost, jasno označiti sud „iskorišćeni prekidači koji sadrže živu”.</w:t>
      </w:r>
    </w:p>
    <w:p w:rsidR="00016644" w:rsidRDefault="00016644" w:rsidP="00016644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016644">
        <w:rPr>
          <w:rFonts w:eastAsiaTheme="minorHAnsi"/>
          <w:b/>
          <w:bCs/>
          <w:noProof w:val="0"/>
          <w:sz w:val="28"/>
          <w:szCs w:val="28"/>
          <w:lang w:val="en-US"/>
        </w:rPr>
        <w:t xml:space="preserve">Reciklaža: </w:t>
      </w:r>
      <w:r w:rsidRPr="00016644">
        <w:rPr>
          <w:rFonts w:eastAsiaTheme="minorHAnsi"/>
          <w:noProof w:val="0"/>
          <w:sz w:val="28"/>
          <w:szCs w:val="28"/>
          <w:lang w:val="en-US"/>
        </w:rPr>
        <w:t>Prekidači koji sadrže živu mogu biti reciklirani u reciklažnom postrojenju koje ima odgovarajuću opremu za tretman žive i gde možemo dobiti živu za ponovnu upotrebu.</w:t>
      </w:r>
    </w:p>
    <w:p w:rsidR="005005A8" w:rsidRDefault="005005A8" w:rsidP="00016644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</w:p>
    <w:p w:rsidR="005005A8" w:rsidRDefault="005005A8" w:rsidP="005005A8">
      <w:pPr>
        <w:pStyle w:val="Heading2"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2.5. </w:t>
      </w:r>
      <w:r w:rsidR="00A7680F">
        <w:rPr>
          <w:rFonts w:eastAsiaTheme="minorHAnsi"/>
          <w:lang w:val="en-US"/>
        </w:rPr>
        <w:t>Azbest</w:t>
      </w:r>
    </w:p>
    <w:p w:rsidR="005005A8" w:rsidRDefault="005005A8" w:rsidP="005005A8">
      <w:pPr>
        <w:rPr>
          <w:lang w:val="en-US"/>
        </w:rPr>
      </w:pPr>
    </w:p>
    <w:p w:rsidR="005005A8" w:rsidRDefault="005005A8" w:rsidP="005005A8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5005A8">
        <w:rPr>
          <w:rFonts w:eastAsiaTheme="minorHAnsi"/>
          <w:noProof w:val="0"/>
          <w:sz w:val="28"/>
          <w:szCs w:val="28"/>
          <w:lang w:val="en-US"/>
        </w:rPr>
        <w:t>Azbest raspršen u vazduhu svakako spada u materije opasne po ljudsko zdravlje. Azbest sa kočionih pločica i lamele kvačila se najčešće ne uklanja već se melje u šrederu zajedno sa šasijom automobila. Ovako samleven može lako dispergovati u vidu prašine u vazdušnom prostoru u okolini šredera, ili prilikom njegovog transporta. Poznato je da ako se udišu, azbestna vlakna mogu da dovedu do oboljenja poput azbestoze i/ili raka pluća I plućne maramice. Zbog svojih kancerogenih svojstava azbest je, u uredbama o opasnim materijama, klasifikovan kao visokorizičan kancerogeni materijal. Zato sprečavanje osloba</w:t>
      </w:r>
      <w:r>
        <w:rPr>
          <w:rFonts w:eastAsiaTheme="minorHAnsi"/>
          <w:noProof w:val="0"/>
          <w:sz w:val="28"/>
          <w:szCs w:val="28"/>
          <w:lang w:val="en-US"/>
        </w:rPr>
        <w:t>đ</w:t>
      </w:r>
      <w:r w:rsidRPr="005005A8">
        <w:rPr>
          <w:rFonts w:eastAsiaTheme="minorHAnsi"/>
          <w:noProof w:val="0"/>
          <w:sz w:val="28"/>
          <w:szCs w:val="28"/>
          <w:lang w:val="en-US"/>
        </w:rPr>
        <w:t>anja vlakana iz proizvoda koji sadrže azbest predstavlja važnu meru sa aspekta opšteg zdravlja.</w:t>
      </w:r>
    </w:p>
    <w:p w:rsidR="005005A8" w:rsidRDefault="005005A8" w:rsidP="005005A8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</w:p>
    <w:p w:rsidR="005005A8" w:rsidRDefault="005005A8" w:rsidP="005005A8">
      <w:pPr>
        <w:pStyle w:val="Heading1"/>
        <w:rPr>
          <w:rFonts w:eastAsiaTheme="minorHAnsi"/>
          <w:lang w:val="en-US"/>
        </w:rPr>
      </w:pPr>
      <w:r w:rsidRPr="005005A8">
        <w:rPr>
          <w:rFonts w:eastAsiaTheme="minorHAnsi"/>
          <w:lang w:val="en-US"/>
        </w:rPr>
        <w:lastRenderedPageBreak/>
        <w:t>3.</w:t>
      </w:r>
      <w:r>
        <w:rPr>
          <w:rFonts w:eastAsiaTheme="minorHAnsi"/>
          <w:lang w:val="en-US"/>
        </w:rPr>
        <w:t xml:space="preserve"> RECIKLAŽA OPASNIH OTPADA NASTALIH U INDUSTRIJI HRANE</w:t>
      </w:r>
    </w:p>
    <w:p w:rsidR="005005A8" w:rsidRPr="005005A8" w:rsidRDefault="005005A8" w:rsidP="005005A8">
      <w:pPr>
        <w:rPr>
          <w:sz w:val="28"/>
          <w:szCs w:val="28"/>
          <w:lang w:val="en-US"/>
        </w:rPr>
      </w:pPr>
    </w:p>
    <w:p w:rsidR="005005A8" w:rsidRDefault="005005A8" w:rsidP="005005A8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5005A8">
        <w:rPr>
          <w:rFonts w:eastAsiaTheme="minorHAnsi"/>
          <w:noProof w:val="0"/>
          <w:sz w:val="28"/>
          <w:szCs w:val="28"/>
          <w:lang w:val="en-US"/>
        </w:rPr>
        <w:t xml:space="preserve">Prilikom proizvodnih procesa i drugih aktivnosti u </w:t>
      </w:r>
      <w:r>
        <w:rPr>
          <w:rFonts w:eastAsiaTheme="minorHAnsi"/>
          <w:noProof w:val="0"/>
          <w:sz w:val="28"/>
          <w:szCs w:val="28"/>
          <w:lang w:val="en-US"/>
        </w:rPr>
        <w:t>i</w:t>
      </w:r>
      <w:r w:rsidRPr="005005A8">
        <w:rPr>
          <w:rFonts w:eastAsiaTheme="minorHAnsi"/>
          <w:noProof w:val="0"/>
          <w:sz w:val="28"/>
          <w:szCs w:val="28"/>
          <w:lang w:val="en-US"/>
        </w:rPr>
        <w:t xml:space="preserve">ndustriji </w:t>
      </w:r>
      <w:r>
        <w:rPr>
          <w:rFonts w:eastAsiaTheme="minorHAnsi"/>
          <w:noProof w:val="0"/>
          <w:sz w:val="28"/>
          <w:szCs w:val="28"/>
          <w:lang w:val="en-US"/>
        </w:rPr>
        <w:t>hrane</w:t>
      </w:r>
      <w:r w:rsidRPr="005005A8">
        <w:rPr>
          <w:rFonts w:eastAsiaTheme="minorHAnsi"/>
          <w:noProof w:val="0"/>
          <w:sz w:val="28"/>
          <w:szCs w:val="28"/>
          <w:lang w:val="en-US"/>
        </w:rPr>
        <w:t xml:space="preserve"> generišu se otpadne materije, koje se dalje ne mogu upotrebljavati i reciklirati u industriji. Prvenstveno se misli na otpadne materije, koje imaju svojstvo opasnog otpada.</w:t>
      </w:r>
    </w:p>
    <w:p w:rsidR="005005A8" w:rsidRDefault="005005A8" w:rsidP="005005A8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</w:p>
    <w:p w:rsidR="005005A8" w:rsidRPr="008E1A42" w:rsidRDefault="005005A8" w:rsidP="008E1A4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8E1A42">
        <w:rPr>
          <w:rFonts w:eastAsiaTheme="minorHAnsi"/>
          <w:noProof w:val="0"/>
          <w:sz w:val="28"/>
          <w:szCs w:val="28"/>
          <w:lang w:val="en-US"/>
        </w:rPr>
        <w:t xml:space="preserve">Prema vrsti opasnog otpada u </w:t>
      </w:r>
      <w:r w:rsidR="008E1A42" w:rsidRPr="008E1A42">
        <w:rPr>
          <w:rFonts w:eastAsiaTheme="minorHAnsi"/>
          <w:noProof w:val="0"/>
          <w:sz w:val="28"/>
          <w:szCs w:val="28"/>
          <w:lang w:val="en-US"/>
        </w:rPr>
        <w:t>industrije hrane</w:t>
      </w:r>
      <w:r w:rsidRPr="008E1A42">
        <w:rPr>
          <w:rFonts w:eastAsiaTheme="minorHAnsi"/>
          <w:noProof w:val="0"/>
          <w:sz w:val="28"/>
          <w:szCs w:val="28"/>
          <w:lang w:val="en-US"/>
        </w:rPr>
        <w:t xml:space="preserve"> postoji sledeća pod</w:t>
      </w:r>
      <w:r w:rsidR="008E1A42" w:rsidRPr="008E1A42">
        <w:rPr>
          <w:rFonts w:eastAsiaTheme="minorHAnsi"/>
          <w:noProof w:val="0"/>
          <w:sz w:val="28"/>
          <w:szCs w:val="28"/>
          <w:lang w:val="en-US"/>
        </w:rPr>
        <w:t>j</w:t>
      </w:r>
      <w:r w:rsidRPr="008E1A42">
        <w:rPr>
          <w:rFonts w:eastAsiaTheme="minorHAnsi"/>
          <w:noProof w:val="0"/>
          <w:sz w:val="28"/>
          <w:szCs w:val="28"/>
          <w:lang w:val="en-US"/>
        </w:rPr>
        <w:t>ela:</w:t>
      </w:r>
    </w:p>
    <w:p w:rsidR="005005A8" w:rsidRPr="008E1A42" w:rsidRDefault="005005A8" w:rsidP="008E1A4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8E1A42">
        <w:rPr>
          <w:rFonts w:eastAsiaTheme="minorHAnsi"/>
          <w:noProof w:val="0"/>
          <w:sz w:val="28"/>
          <w:szCs w:val="28"/>
          <w:lang w:val="en-US"/>
        </w:rPr>
        <w:t>- kondenzatorske baterije punjene PCB uljem;</w:t>
      </w:r>
    </w:p>
    <w:p w:rsidR="005005A8" w:rsidRPr="008E1A42" w:rsidRDefault="005005A8" w:rsidP="008E1A4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8E1A42">
        <w:rPr>
          <w:rFonts w:eastAsiaTheme="minorHAnsi"/>
          <w:noProof w:val="0"/>
          <w:sz w:val="28"/>
          <w:szCs w:val="28"/>
          <w:lang w:val="en-US"/>
        </w:rPr>
        <w:t>- otpadna ulja mineralnog porekla;</w:t>
      </w:r>
    </w:p>
    <w:p w:rsidR="005005A8" w:rsidRPr="008E1A42" w:rsidRDefault="005005A8" w:rsidP="008E1A4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8E1A42">
        <w:rPr>
          <w:rFonts w:eastAsiaTheme="minorHAnsi"/>
          <w:noProof w:val="0"/>
          <w:sz w:val="28"/>
          <w:szCs w:val="28"/>
          <w:lang w:val="en-US"/>
        </w:rPr>
        <w:t>- rashodovana elektronska i računarska oprema;</w:t>
      </w:r>
    </w:p>
    <w:p w:rsidR="005005A8" w:rsidRDefault="005005A8" w:rsidP="008E1A4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8E1A42">
        <w:rPr>
          <w:rFonts w:eastAsiaTheme="minorHAnsi"/>
          <w:noProof w:val="0"/>
          <w:sz w:val="28"/>
          <w:szCs w:val="28"/>
          <w:lang w:val="en-US"/>
        </w:rPr>
        <w:t>- istrošeni olovni akumulatori.</w:t>
      </w:r>
    </w:p>
    <w:p w:rsidR="008E1A42" w:rsidRDefault="008E1A42" w:rsidP="008E1A42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</w:p>
    <w:p w:rsidR="008E1A42" w:rsidRDefault="00A7680F" w:rsidP="00A7680F">
      <w:pPr>
        <w:pStyle w:val="Heading2"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3.1. </w:t>
      </w:r>
      <w:r w:rsidRPr="008E1A42">
        <w:rPr>
          <w:rFonts w:eastAsiaTheme="minorHAnsi"/>
          <w:lang w:val="en-US"/>
        </w:rPr>
        <w:t>Kondenzatorske baterije punjene pcb uljem</w:t>
      </w:r>
    </w:p>
    <w:p w:rsidR="00A7680F" w:rsidRDefault="00A7680F" w:rsidP="00A7680F">
      <w:pPr>
        <w:rPr>
          <w:lang w:val="en-US"/>
        </w:rPr>
      </w:pPr>
    </w:p>
    <w:p w:rsidR="00A7680F" w:rsidRDefault="00A7680F" w:rsidP="00A7680F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A7680F">
        <w:rPr>
          <w:rFonts w:eastAsiaTheme="minorHAnsi"/>
          <w:noProof w:val="0"/>
          <w:sz w:val="28"/>
          <w:szCs w:val="28"/>
          <w:lang w:val="en-US"/>
        </w:rPr>
        <w:t>Polihlorovani bifenili su smeša organskih jedinjenja proizvedenih hlorovanjem bifenilnih molekula. Spadaju u grupu „perzistentnih organskih polutanata“ i odlikuju se karakteristikama, kao što su poluisparljivost, lipofilnost, bioakumulacija i visoka perzistencija u svim medijima životne sredine. Brzo dolazi do njihovog širenja u životnu sredinu, zbog veoma velike rasprostranjenosti PCB-a u transformatorskim stanicama, uglavnom zbog neodgovarajućeg rukovanja, curenja iz industrijskih objekata, odnosno akcidenata. Usled izloženosti ljudi i životinja PCBima, dolazi do njihovog akumuliranja u masnim tkivima.</w:t>
      </w:r>
    </w:p>
    <w:p w:rsidR="00A7680F" w:rsidRDefault="00A7680F" w:rsidP="00A7680F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A7680F">
        <w:rPr>
          <w:rFonts w:eastAsiaTheme="minorHAnsi"/>
          <w:b/>
          <w:noProof w:val="0"/>
          <w:sz w:val="28"/>
          <w:szCs w:val="28"/>
          <w:lang w:val="en-US"/>
        </w:rPr>
        <w:t>Uništavanje</w:t>
      </w:r>
      <w:r w:rsidRPr="00A7680F">
        <w:rPr>
          <w:rFonts w:eastAsiaTheme="minorHAnsi"/>
          <w:noProof w:val="0"/>
          <w:sz w:val="28"/>
          <w:szCs w:val="28"/>
          <w:lang w:val="en-US"/>
        </w:rPr>
        <w:t xml:space="preserve"> opasnog otpada je najefikasnije u postrojenju za insineraciju prema proceduri, koja obezbeđuje uništenje bez negativnog uticaja na životnu sredinu, o čemu se izdaje odgovarajući sertifikat.</w:t>
      </w:r>
    </w:p>
    <w:p w:rsidR="00316C37" w:rsidRDefault="00316C37" w:rsidP="00A7680F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</w:p>
    <w:p w:rsidR="00316C37" w:rsidRDefault="00316C37" w:rsidP="00316C37">
      <w:pPr>
        <w:pStyle w:val="Heading2"/>
        <w:rPr>
          <w:rFonts w:eastAsiaTheme="minorHAnsi"/>
          <w:lang w:val="en-US"/>
        </w:rPr>
      </w:pPr>
      <w:r>
        <w:rPr>
          <w:rFonts w:eastAsiaTheme="minorHAnsi"/>
          <w:lang w:val="en-US"/>
        </w:rPr>
        <w:t>3.2. O</w:t>
      </w:r>
      <w:r w:rsidRPr="008E1A42">
        <w:rPr>
          <w:rFonts w:eastAsiaTheme="minorHAnsi"/>
          <w:lang w:val="en-US"/>
        </w:rPr>
        <w:t>tpadna ulja mineralnog porekla</w:t>
      </w:r>
    </w:p>
    <w:p w:rsidR="00316C37" w:rsidRDefault="00316C37" w:rsidP="00316C37">
      <w:pPr>
        <w:rPr>
          <w:lang w:val="en-US"/>
        </w:rPr>
      </w:pPr>
    </w:p>
    <w:p w:rsidR="00316C37" w:rsidRDefault="00316C37" w:rsidP="00316C37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 w:rsidRPr="00316C37">
        <w:rPr>
          <w:rFonts w:eastAsiaTheme="minorHAnsi"/>
          <w:noProof w:val="0"/>
          <w:sz w:val="28"/>
          <w:szCs w:val="28"/>
          <w:lang w:val="en-US"/>
        </w:rPr>
        <w:t xml:space="preserve">Otpadna ulja se svstavaju u grupu opasnog otpada prema toksičnosti. Jedan litar motornog ulja može zagaditi milion litara pitke vode, s toga je važno da se razna ulja, maziva, kao i zauljene materije prikupljaju odvojeno I na propisan način. </w:t>
      </w:r>
      <w:r w:rsidRPr="00316C37">
        <w:rPr>
          <w:rFonts w:eastAsiaTheme="minorHAnsi"/>
          <w:noProof w:val="0"/>
          <w:sz w:val="28"/>
          <w:szCs w:val="28"/>
          <w:lang w:val="en-US"/>
        </w:rPr>
        <w:lastRenderedPageBreak/>
        <w:t>Zbog nedovoljno razvijene svesti i saznanja o pravilnom načinu postupanja sa otpadnim uljima, ona se danas još uvek koriste, kao goriva za peći u domaćinstvima, za bojenje drvenih ograda, ispuštaju se u kanalizaciju, odnosno meliorativne kanale i skladište se pri neadekvatnim uslovima.</w:t>
      </w:r>
    </w:p>
    <w:p w:rsidR="00316C37" w:rsidRDefault="00316C37" w:rsidP="00316C37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  <w:r>
        <w:rPr>
          <w:rFonts w:eastAsiaTheme="minorHAnsi"/>
          <w:noProof w:val="0"/>
          <w:sz w:val="28"/>
          <w:szCs w:val="28"/>
          <w:lang w:val="en-US"/>
        </w:rPr>
        <w:t>Najbolji način za zbrinjavanje ovog opasnog otpada je predaja rafinerijama. U rafinerijama ulja mogu da se recikliraju I da se iskoriste za ponovnu upotrebu.</w:t>
      </w:r>
    </w:p>
    <w:p w:rsidR="00316C37" w:rsidRDefault="00316C37" w:rsidP="00316C37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  <w:lang w:val="en-US"/>
        </w:rPr>
      </w:pPr>
    </w:p>
    <w:p w:rsidR="00316C37" w:rsidRDefault="00316C37" w:rsidP="00316C37">
      <w:pPr>
        <w:pStyle w:val="Heading2"/>
        <w:rPr>
          <w:rFonts w:eastAsiaTheme="minorHAnsi"/>
          <w:lang w:val="en-US"/>
        </w:rPr>
      </w:pPr>
      <w:r>
        <w:rPr>
          <w:rFonts w:eastAsiaTheme="minorHAnsi"/>
          <w:lang w:val="en-US"/>
        </w:rPr>
        <w:t>3.3. Rashodovana elektronska i računarska oprema</w:t>
      </w:r>
    </w:p>
    <w:p w:rsidR="00316C37" w:rsidRDefault="00316C37" w:rsidP="00316C37">
      <w:pPr>
        <w:rPr>
          <w:lang w:val="en-US"/>
        </w:rPr>
      </w:pPr>
    </w:p>
    <w:p w:rsidR="00316C37" w:rsidRDefault="00316C37" w:rsidP="00316C37">
      <w:pPr>
        <w:rPr>
          <w:sz w:val="28"/>
          <w:szCs w:val="28"/>
        </w:rPr>
      </w:pPr>
      <w:r w:rsidRPr="008774E6">
        <w:rPr>
          <w:sz w:val="28"/>
          <w:szCs w:val="28"/>
        </w:rPr>
        <w:t>U BiH ne postoji pogon za obradu elektronskog otpada kojeg je u našoj zemlji, prema nekim procjenama, oko 16.000 tona godišnje. Odnosno, četiri kilograma po glavi stanovnika. U BiH ne postoji pogon za obradu elektronskog otpada kojeg je u našoj zemlji, prema nekim procjenama, oko 16.000 tona godišnje. Odnosno, četiri kilograma po glavi stanovnika. Velika količina ovog otpada završi u kontejnerima. Kod nas ne postoje posebna odlagališta za elektronski otpad niti postrojenja za njegovo zbrinjavanje koje je veoma skupo. I kada se prikupi, potrebno ga je razdvojiti na opasne i neopasne dijelove. Za opasne dijelove tog otpada, izvoz je, za sada, jedini zakonom prihvatljiv način</w:t>
      </w:r>
      <w:r w:rsidR="008774E6" w:rsidRPr="008774E6">
        <w:rPr>
          <w:sz w:val="28"/>
          <w:szCs w:val="28"/>
        </w:rPr>
        <w:t xml:space="preserve">. U Zakonu o upravljanju otpadom nije posebno naglašen način postupanja s elektronskim otpadom. Potrebno je na entitetskom nivou donijeti poseban pravilnik kojim bi se obavezali proizvođači ove vrste otpada na koji način bi vršili njegovo zbrinjavanje. </w:t>
      </w:r>
    </w:p>
    <w:p w:rsidR="008774E6" w:rsidRDefault="008774E6" w:rsidP="00316C37">
      <w:pPr>
        <w:rPr>
          <w:sz w:val="28"/>
          <w:szCs w:val="28"/>
        </w:rPr>
      </w:pPr>
    </w:p>
    <w:p w:rsidR="008774E6" w:rsidRDefault="008774E6" w:rsidP="00316C37">
      <w:pPr>
        <w:rPr>
          <w:sz w:val="28"/>
          <w:szCs w:val="28"/>
        </w:rPr>
      </w:pPr>
    </w:p>
    <w:p w:rsidR="008774E6" w:rsidRDefault="008774E6" w:rsidP="00316C37">
      <w:pPr>
        <w:rPr>
          <w:sz w:val="28"/>
          <w:szCs w:val="28"/>
        </w:rPr>
      </w:pPr>
    </w:p>
    <w:p w:rsidR="008774E6" w:rsidRDefault="008774E6" w:rsidP="00316C37">
      <w:pPr>
        <w:rPr>
          <w:sz w:val="28"/>
          <w:szCs w:val="28"/>
        </w:rPr>
      </w:pPr>
    </w:p>
    <w:p w:rsidR="008774E6" w:rsidRDefault="008774E6" w:rsidP="00316C37">
      <w:pPr>
        <w:rPr>
          <w:sz w:val="28"/>
          <w:szCs w:val="28"/>
        </w:rPr>
      </w:pPr>
    </w:p>
    <w:p w:rsidR="008774E6" w:rsidRDefault="008774E6" w:rsidP="00316C37">
      <w:pPr>
        <w:rPr>
          <w:sz w:val="28"/>
          <w:szCs w:val="28"/>
        </w:rPr>
      </w:pPr>
    </w:p>
    <w:p w:rsidR="008774E6" w:rsidRDefault="008774E6" w:rsidP="00316C37">
      <w:pPr>
        <w:rPr>
          <w:sz w:val="28"/>
          <w:szCs w:val="28"/>
        </w:rPr>
      </w:pPr>
    </w:p>
    <w:p w:rsidR="008774E6" w:rsidRDefault="008774E6" w:rsidP="00316C37">
      <w:pPr>
        <w:rPr>
          <w:sz w:val="28"/>
          <w:szCs w:val="28"/>
        </w:rPr>
      </w:pPr>
    </w:p>
    <w:p w:rsidR="008774E6" w:rsidRDefault="008774E6" w:rsidP="008774E6">
      <w:pPr>
        <w:pStyle w:val="Heading1"/>
      </w:pPr>
      <w:r>
        <w:lastRenderedPageBreak/>
        <w:t>4. RECIKLAŽA OPASNIH OTPADA NASTALIH U INDUSTRIJI LIJEKOVA</w:t>
      </w:r>
    </w:p>
    <w:p w:rsidR="008774E6" w:rsidRDefault="008774E6" w:rsidP="008774E6"/>
    <w:p w:rsidR="008774E6" w:rsidRDefault="008774E6" w:rsidP="008774E6">
      <w:pPr>
        <w:ind w:firstLine="720"/>
        <w:rPr>
          <w:sz w:val="28"/>
          <w:szCs w:val="28"/>
        </w:rPr>
      </w:pPr>
      <w:r w:rsidRPr="008774E6">
        <w:rPr>
          <w:sz w:val="28"/>
          <w:szCs w:val="28"/>
        </w:rPr>
        <w:t xml:space="preserve">U </w:t>
      </w:r>
      <w:r>
        <w:rPr>
          <w:sz w:val="28"/>
          <w:szCs w:val="28"/>
        </w:rPr>
        <w:t xml:space="preserve">industriji lijekova </w:t>
      </w:r>
      <w:r w:rsidRPr="008774E6">
        <w:rPr>
          <w:sz w:val="28"/>
          <w:szCs w:val="28"/>
        </w:rPr>
        <w:t xml:space="preserve"> ne nastaju otpadni materijali koji su visoko opasni za ljude i životnu sredinu, kao što su teški metali ili radioaktivne supstance. Otpad koji nastaje u </w:t>
      </w:r>
      <w:r>
        <w:rPr>
          <w:sz w:val="28"/>
          <w:szCs w:val="28"/>
        </w:rPr>
        <w:t xml:space="preserve">ovoj industriji </w:t>
      </w:r>
      <w:r w:rsidRPr="008774E6">
        <w:rPr>
          <w:sz w:val="28"/>
          <w:szCs w:val="28"/>
        </w:rPr>
        <w:t xml:space="preserve"> d</w:t>
      </w:r>
      <w:r>
        <w:rPr>
          <w:sz w:val="28"/>
          <w:szCs w:val="28"/>
        </w:rPr>
        <w:t>ij</w:t>
      </w:r>
      <w:r w:rsidRPr="008774E6">
        <w:rPr>
          <w:sz w:val="28"/>
          <w:szCs w:val="28"/>
        </w:rPr>
        <w:t>eli se prema upotrebnoj vr</w:t>
      </w:r>
      <w:r>
        <w:rPr>
          <w:sz w:val="28"/>
          <w:szCs w:val="28"/>
        </w:rPr>
        <w:t>ij</w:t>
      </w:r>
      <w:r w:rsidRPr="008774E6">
        <w:rPr>
          <w:sz w:val="28"/>
          <w:szCs w:val="28"/>
        </w:rPr>
        <w:t>ednosti (na onaj koji ima, odnosno nema upotrebnu vr</w:t>
      </w:r>
      <w:r>
        <w:rPr>
          <w:sz w:val="28"/>
          <w:szCs w:val="28"/>
        </w:rPr>
        <w:t>ij</w:t>
      </w:r>
      <w:r w:rsidRPr="008774E6">
        <w:rPr>
          <w:sz w:val="28"/>
          <w:szCs w:val="28"/>
        </w:rPr>
        <w:t>ednost) i prema opasnosti (na opasan, odnosno neopasan otpad). Tipične vrste otpada koje nastaju u farmaceutskoj industriji predstavljaju lekovi sa isteklim rokom trajanja, škart poluproizvoda i gotovih proizvoda, sirovine i gotovi proizvodi koji ne odgovaraju zaht</w:t>
      </w:r>
      <w:r>
        <w:rPr>
          <w:sz w:val="28"/>
          <w:szCs w:val="28"/>
        </w:rPr>
        <w:t>j</w:t>
      </w:r>
      <w:r w:rsidRPr="008774E6">
        <w:rPr>
          <w:sz w:val="28"/>
          <w:szCs w:val="28"/>
        </w:rPr>
        <w:t>evima kvaliteta, kontaktna i nekontaktna ambalaža, upotrebljeni filteri i dr. U većini slučajeva, pakovni materijal se može reciklirati. Takođe nastaju i druge vrste otpada kao što su: škartne drvene palete, staklo, metal, fluoroscentne cevi, istrošeni akumulatori, otpad elektronske opreme, zasićene jonske smole, prerađeno ulje, istrošene automobilske gume i akumulatori, kontaminirane krpe od čišćenja, otpad iz administracije i otpad iz restorana.</w:t>
      </w:r>
    </w:p>
    <w:p w:rsidR="008774E6" w:rsidRPr="00355685" w:rsidRDefault="008774E6" w:rsidP="008774E6">
      <w:pPr>
        <w:pStyle w:val="NormalWeb"/>
        <w:spacing w:line="276" w:lineRule="auto"/>
        <w:jc w:val="both"/>
        <w:rPr>
          <w:sz w:val="28"/>
          <w:szCs w:val="28"/>
          <w:lang w:val="sr-Latn-BA"/>
        </w:rPr>
      </w:pPr>
      <w:r w:rsidRPr="00355685">
        <w:rPr>
          <w:sz w:val="28"/>
          <w:szCs w:val="28"/>
          <w:lang w:val="sr-Latn-BA"/>
        </w:rPr>
        <w:tab/>
      </w:r>
      <w:r w:rsidRPr="008774E6">
        <w:rPr>
          <w:sz w:val="28"/>
          <w:szCs w:val="28"/>
        </w:rPr>
        <w:t>Dobro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upravljanje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otpadom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uvek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je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zasnovano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na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redukciji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koli</w:t>
      </w:r>
      <w:r w:rsidRPr="00355685">
        <w:rPr>
          <w:sz w:val="28"/>
          <w:szCs w:val="28"/>
          <w:lang w:val="sr-Latn-BA"/>
        </w:rPr>
        <w:t>č</w:t>
      </w:r>
      <w:r w:rsidRPr="008774E6">
        <w:rPr>
          <w:sz w:val="28"/>
          <w:szCs w:val="28"/>
        </w:rPr>
        <w:t>ine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otpada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primenom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tehnika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za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minimizaciju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njegovog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nastanka</w:t>
      </w:r>
      <w:r w:rsidRPr="00355685">
        <w:rPr>
          <w:sz w:val="28"/>
          <w:szCs w:val="28"/>
          <w:lang w:val="sr-Latn-BA"/>
        </w:rPr>
        <w:t xml:space="preserve">. </w:t>
      </w:r>
      <w:r w:rsidRPr="008774E6">
        <w:rPr>
          <w:sz w:val="28"/>
          <w:szCs w:val="28"/>
        </w:rPr>
        <w:t>U</w:t>
      </w:r>
      <w:r w:rsidRPr="00355685">
        <w:rPr>
          <w:sz w:val="28"/>
          <w:szCs w:val="28"/>
          <w:lang w:val="sr-Latn-BA"/>
        </w:rPr>
        <w:t xml:space="preserve"> </w:t>
      </w:r>
      <w:r w:rsidR="008B700A">
        <w:rPr>
          <w:sz w:val="28"/>
          <w:szCs w:val="28"/>
        </w:rPr>
        <w:t>ovoj</w:t>
      </w:r>
      <w:r w:rsidR="008B700A" w:rsidRPr="00355685">
        <w:rPr>
          <w:sz w:val="28"/>
          <w:szCs w:val="28"/>
          <w:lang w:val="sr-Latn-BA"/>
        </w:rPr>
        <w:t xml:space="preserve"> </w:t>
      </w:r>
      <w:r w:rsidR="008B700A">
        <w:rPr>
          <w:sz w:val="28"/>
          <w:szCs w:val="28"/>
        </w:rPr>
        <w:t>industriji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se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minimizacija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mogu</w:t>
      </w:r>
      <w:r w:rsidRPr="00355685">
        <w:rPr>
          <w:sz w:val="28"/>
          <w:szCs w:val="28"/>
          <w:lang w:val="sr-Latn-BA"/>
        </w:rPr>
        <w:t>ć</w:t>
      </w:r>
      <w:r w:rsidRPr="008774E6">
        <w:rPr>
          <w:sz w:val="28"/>
          <w:szCs w:val="28"/>
        </w:rPr>
        <w:t>nosti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nastajanja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otpadnih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materija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ostvaruje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primenom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savremenih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tehnolo</w:t>
      </w:r>
      <w:r w:rsidRPr="00355685">
        <w:rPr>
          <w:sz w:val="28"/>
          <w:szCs w:val="28"/>
          <w:lang w:val="sr-Latn-BA"/>
        </w:rPr>
        <w:t>š</w:t>
      </w:r>
      <w:r w:rsidRPr="008774E6">
        <w:rPr>
          <w:sz w:val="28"/>
          <w:szCs w:val="28"/>
        </w:rPr>
        <w:t>kih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re</w:t>
      </w:r>
      <w:r w:rsidRPr="00355685">
        <w:rPr>
          <w:sz w:val="28"/>
          <w:szCs w:val="28"/>
          <w:lang w:val="sr-Latn-BA"/>
        </w:rPr>
        <w:t>š</w:t>
      </w:r>
      <w:r w:rsidRPr="008774E6">
        <w:rPr>
          <w:sz w:val="28"/>
          <w:szCs w:val="28"/>
        </w:rPr>
        <w:t>enja</w:t>
      </w:r>
      <w:r w:rsidRPr="00355685">
        <w:rPr>
          <w:sz w:val="28"/>
          <w:szCs w:val="28"/>
          <w:lang w:val="sr-Latn-BA"/>
        </w:rPr>
        <w:t xml:space="preserve">, </w:t>
      </w:r>
      <w:r w:rsidRPr="008774E6">
        <w:rPr>
          <w:sz w:val="28"/>
          <w:szCs w:val="28"/>
        </w:rPr>
        <w:t>optimalnim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vo</w:t>
      </w:r>
      <w:r w:rsidRPr="00355685">
        <w:rPr>
          <w:sz w:val="28"/>
          <w:szCs w:val="28"/>
          <w:lang w:val="sr-Latn-BA"/>
        </w:rPr>
        <w:t>đ</w:t>
      </w:r>
      <w:r w:rsidRPr="008774E6">
        <w:rPr>
          <w:sz w:val="28"/>
          <w:szCs w:val="28"/>
        </w:rPr>
        <w:t>enjem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procesa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i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visokom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obu</w:t>
      </w:r>
      <w:r w:rsidRPr="00355685">
        <w:rPr>
          <w:sz w:val="28"/>
          <w:szCs w:val="28"/>
          <w:lang w:val="sr-Latn-BA"/>
        </w:rPr>
        <w:t>č</w:t>
      </w:r>
      <w:r w:rsidRPr="008774E6">
        <w:rPr>
          <w:sz w:val="28"/>
          <w:szCs w:val="28"/>
        </w:rPr>
        <w:t>eno</w:t>
      </w:r>
      <w:r w:rsidRPr="00355685">
        <w:rPr>
          <w:sz w:val="28"/>
          <w:szCs w:val="28"/>
          <w:lang w:val="sr-Latn-BA"/>
        </w:rPr>
        <w:t>šć</w:t>
      </w:r>
      <w:r w:rsidRPr="008774E6">
        <w:rPr>
          <w:sz w:val="28"/>
          <w:szCs w:val="28"/>
        </w:rPr>
        <w:t>u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zaposlenih</w:t>
      </w:r>
      <w:r w:rsidRPr="00355685">
        <w:rPr>
          <w:sz w:val="28"/>
          <w:szCs w:val="28"/>
          <w:lang w:val="sr-Latn-BA"/>
        </w:rPr>
        <w:t>.</w:t>
      </w:r>
    </w:p>
    <w:p w:rsidR="008774E6" w:rsidRPr="00355685" w:rsidRDefault="008774E6" w:rsidP="008774E6">
      <w:pPr>
        <w:pStyle w:val="NormalWeb"/>
        <w:spacing w:line="276" w:lineRule="auto"/>
        <w:jc w:val="both"/>
        <w:rPr>
          <w:sz w:val="28"/>
          <w:szCs w:val="28"/>
          <w:lang w:val="sr-Latn-BA"/>
        </w:rPr>
      </w:pPr>
      <w:r w:rsidRPr="008774E6">
        <w:rPr>
          <w:sz w:val="28"/>
          <w:szCs w:val="28"/>
        </w:rPr>
        <w:t>Slede</w:t>
      </w:r>
      <w:r w:rsidRPr="00355685">
        <w:rPr>
          <w:sz w:val="28"/>
          <w:szCs w:val="28"/>
          <w:lang w:val="sr-Latn-BA"/>
        </w:rPr>
        <w:t>ć</w:t>
      </w:r>
      <w:r w:rsidRPr="008774E6">
        <w:rPr>
          <w:sz w:val="28"/>
          <w:szCs w:val="28"/>
        </w:rPr>
        <w:t>i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va</w:t>
      </w:r>
      <w:r w:rsidRPr="00355685">
        <w:rPr>
          <w:sz w:val="28"/>
          <w:szCs w:val="28"/>
          <w:lang w:val="sr-Latn-BA"/>
        </w:rPr>
        <w:t>ž</w:t>
      </w:r>
      <w:r w:rsidRPr="008774E6">
        <w:rPr>
          <w:sz w:val="28"/>
          <w:szCs w:val="28"/>
        </w:rPr>
        <w:t>an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korak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u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upravljaju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otpadom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je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njegovo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razvrstavanje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i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kategorizacija</w:t>
      </w:r>
      <w:r w:rsidRPr="00355685">
        <w:rPr>
          <w:sz w:val="28"/>
          <w:szCs w:val="28"/>
          <w:lang w:val="sr-Latn-BA"/>
        </w:rPr>
        <w:t xml:space="preserve">. </w:t>
      </w:r>
      <w:r w:rsidRPr="008774E6">
        <w:rPr>
          <w:sz w:val="28"/>
          <w:szCs w:val="28"/>
        </w:rPr>
        <w:t>Razli</w:t>
      </w:r>
      <w:r w:rsidRPr="00355685">
        <w:rPr>
          <w:sz w:val="28"/>
          <w:szCs w:val="28"/>
          <w:lang w:val="sr-Latn-BA"/>
        </w:rPr>
        <w:t>č</w:t>
      </w:r>
      <w:r w:rsidRPr="008774E6">
        <w:rPr>
          <w:sz w:val="28"/>
          <w:szCs w:val="28"/>
        </w:rPr>
        <w:t>ite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vrste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otpadnog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materijala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se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posebno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odvajaju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i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ozna</w:t>
      </w:r>
      <w:r w:rsidRPr="00355685">
        <w:rPr>
          <w:sz w:val="28"/>
          <w:szCs w:val="28"/>
          <w:lang w:val="sr-Latn-BA"/>
        </w:rPr>
        <w:t>č</w:t>
      </w:r>
      <w:r w:rsidRPr="008774E6">
        <w:rPr>
          <w:sz w:val="28"/>
          <w:szCs w:val="28"/>
        </w:rPr>
        <w:t>avaju</w:t>
      </w:r>
      <w:r w:rsidRPr="00355685">
        <w:rPr>
          <w:sz w:val="28"/>
          <w:szCs w:val="28"/>
          <w:lang w:val="sr-Latn-BA"/>
        </w:rPr>
        <w:t xml:space="preserve">. </w:t>
      </w:r>
      <w:r w:rsidRPr="008774E6">
        <w:rPr>
          <w:sz w:val="28"/>
          <w:szCs w:val="28"/>
        </w:rPr>
        <w:t>Tako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prikupljen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i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ozna</w:t>
      </w:r>
      <w:r w:rsidRPr="00355685">
        <w:rPr>
          <w:sz w:val="28"/>
          <w:szCs w:val="28"/>
          <w:lang w:val="sr-Latn-BA"/>
        </w:rPr>
        <w:t>č</w:t>
      </w:r>
      <w:r w:rsidRPr="008774E6">
        <w:rPr>
          <w:sz w:val="28"/>
          <w:szCs w:val="28"/>
        </w:rPr>
        <w:t>en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otpad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odla</w:t>
      </w:r>
      <w:r w:rsidRPr="00355685">
        <w:rPr>
          <w:sz w:val="28"/>
          <w:szCs w:val="28"/>
          <w:lang w:val="sr-Latn-BA"/>
        </w:rPr>
        <w:t>ž</w:t>
      </w:r>
      <w:r w:rsidRPr="008774E6">
        <w:rPr>
          <w:sz w:val="28"/>
          <w:szCs w:val="28"/>
        </w:rPr>
        <w:t>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se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na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posebno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odre</w:t>
      </w:r>
      <w:r w:rsidRPr="00355685">
        <w:rPr>
          <w:sz w:val="28"/>
          <w:szCs w:val="28"/>
          <w:lang w:val="sr-Latn-BA"/>
        </w:rPr>
        <w:t>đ</w:t>
      </w:r>
      <w:r w:rsidRPr="008774E6">
        <w:rPr>
          <w:sz w:val="28"/>
          <w:szCs w:val="28"/>
        </w:rPr>
        <w:t>eno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i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ozna</w:t>
      </w:r>
      <w:r w:rsidRPr="00355685">
        <w:rPr>
          <w:sz w:val="28"/>
          <w:szCs w:val="28"/>
          <w:lang w:val="sr-Latn-BA"/>
        </w:rPr>
        <w:t>č</w:t>
      </w:r>
      <w:r w:rsidRPr="008774E6">
        <w:rPr>
          <w:sz w:val="28"/>
          <w:szCs w:val="28"/>
        </w:rPr>
        <w:t>eno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mesto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u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okviru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organizacione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jedinice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u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kojoj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je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nastao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otpad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do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njegove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predaje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odgovaraju</w:t>
      </w:r>
      <w:r w:rsidRPr="00355685">
        <w:rPr>
          <w:sz w:val="28"/>
          <w:szCs w:val="28"/>
          <w:lang w:val="sr-Latn-BA"/>
        </w:rPr>
        <w:t>ć</w:t>
      </w:r>
      <w:r w:rsidRPr="008774E6">
        <w:rPr>
          <w:sz w:val="28"/>
          <w:szCs w:val="28"/>
        </w:rPr>
        <w:t>oj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slu</w:t>
      </w:r>
      <w:r w:rsidRPr="00355685">
        <w:rPr>
          <w:sz w:val="28"/>
          <w:szCs w:val="28"/>
          <w:lang w:val="sr-Latn-BA"/>
        </w:rPr>
        <w:t>ž</w:t>
      </w:r>
      <w:r w:rsidRPr="008774E6">
        <w:rPr>
          <w:sz w:val="28"/>
          <w:szCs w:val="28"/>
        </w:rPr>
        <w:t>bi</w:t>
      </w:r>
      <w:r w:rsidRPr="00355685">
        <w:rPr>
          <w:sz w:val="28"/>
          <w:szCs w:val="28"/>
          <w:lang w:val="sr-Latn-BA"/>
        </w:rPr>
        <w:t xml:space="preserve">. </w:t>
      </w:r>
    </w:p>
    <w:p w:rsidR="008774E6" w:rsidRPr="008774E6" w:rsidRDefault="008774E6" w:rsidP="008774E6">
      <w:pPr>
        <w:pStyle w:val="NormalWeb"/>
        <w:spacing w:line="276" w:lineRule="auto"/>
        <w:jc w:val="both"/>
        <w:rPr>
          <w:sz w:val="28"/>
          <w:szCs w:val="28"/>
        </w:rPr>
      </w:pPr>
      <w:r w:rsidRPr="008774E6">
        <w:rPr>
          <w:sz w:val="28"/>
          <w:szCs w:val="28"/>
        </w:rPr>
        <w:t>Dobro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razvrstavanje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opasnog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otpada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od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sekundarnih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sirovina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je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osnova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za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recikla</w:t>
      </w:r>
      <w:r w:rsidRPr="00355685">
        <w:rPr>
          <w:sz w:val="28"/>
          <w:szCs w:val="28"/>
          <w:lang w:val="sr-Latn-BA"/>
        </w:rPr>
        <w:t>ž</w:t>
      </w:r>
      <w:r w:rsidRPr="008774E6">
        <w:rPr>
          <w:sz w:val="28"/>
          <w:szCs w:val="28"/>
        </w:rPr>
        <w:t>u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jednog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njegovog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dela</w:t>
      </w:r>
      <w:r w:rsidRPr="00355685">
        <w:rPr>
          <w:sz w:val="28"/>
          <w:szCs w:val="28"/>
          <w:lang w:val="sr-Latn-BA"/>
        </w:rPr>
        <w:t xml:space="preserve">. </w:t>
      </w:r>
      <w:r w:rsidRPr="008774E6">
        <w:rPr>
          <w:sz w:val="28"/>
          <w:szCs w:val="28"/>
        </w:rPr>
        <w:t>Me</w:t>
      </w:r>
      <w:r w:rsidRPr="00355685">
        <w:rPr>
          <w:sz w:val="28"/>
          <w:szCs w:val="28"/>
          <w:lang w:val="sr-Latn-BA"/>
        </w:rPr>
        <w:t>š</w:t>
      </w:r>
      <w:r w:rsidRPr="008774E6">
        <w:rPr>
          <w:sz w:val="28"/>
          <w:szCs w:val="28"/>
        </w:rPr>
        <w:t>anje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razli</w:t>
      </w:r>
      <w:r w:rsidRPr="00355685">
        <w:rPr>
          <w:sz w:val="28"/>
          <w:szCs w:val="28"/>
          <w:lang w:val="sr-Latn-BA"/>
        </w:rPr>
        <w:t>č</w:t>
      </w:r>
      <w:r w:rsidRPr="008774E6">
        <w:rPr>
          <w:sz w:val="28"/>
          <w:szCs w:val="28"/>
        </w:rPr>
        <w:t>itih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vrsta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otpada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mo</w:t>
      </w:r>
      <w:r w:rsidRPr="00355685">
        <w:rPr>
          <w:sz w:val="28"/>
          <w:szCs w:val="28"/>
          <w:lang w:val="sr-Latn-BA"/>
        </w:rPr>
        <w:t>ž</w:t>
      </w:r>
      <w:r w:rsidRPr="008774E6">
        <w:rPr>
          <w:sz w:val="28"/>
          <w:szCs w:val="28"/>
        </w:rPr>
        <w:t>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zna</w:t>
      </w:r>
      <w:r w:rsidRPr="00355685">
        <w:rPr>
          <w:sz w:val="28"/>
          <w:szCs w:val="28"/>
          <w:lang w:val="sr-Latn-BA"/>
        </w:rPr>
        <w:t>č</w:t>
      </w:r>
      <w:r w:rsidRPr="008774E6">
        <w:rPr>
          <w:sz w:val="28"/>
          <w:szCs w:val="28"/>
        </w:rPr>
        <w:t>ajno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pove</w:t>
      </w:r>
      <w:r w:rsidRPr="00355685">
        <w:rPr>
          <w:sz w:val="28"/>
          <w:szCs w:val="28"/>
          <w:lang w:val="sr-Latn-BA"/>
        </w:rPr>
        <w:t>ć</w:t>
      </w:r>
      <w:r w:rsidRPr="008774E6">
        <w:rPr>
          <w:sz w:val="28"/>
          <w:szCs w:val="28"/>
        </w:rPr>
        <w:t>ati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tro</w:t>
      </w:r>
      <w:r w:rsidRPr="00355685">
        <w:rPr>
          <w:sz w:val="28"/>
          <w:szCs w:val="28"/>
          <w:lang w:val="sr-Latn-BA"/>
        </w:rPr>
        <w:t>š</w:t>
      </w:r>
      <w:r w:rsidRPr="008774E6">
        <w:rPr>
          <w:sz w:val="28"/>
          <w:szCs w:val="28"/>
        </w:rPr>
        <w:t>kove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i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iskomplikovati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metode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deponovanja</w:t>
      </w:r>
      <w:r w:rsidRPr="00355685">
        <w:rPr>
          <w:sz w:val="28"/>
          <w:szCs w:val="28"/>
          <w:lang w:val="sr-Latn-BA"/>
        </w:rPr>
        <w:t xml:space="preserve">, </w:t>
      </w:r>
      <w:r w:rsidRPr="008774E6">
        <w:rPr>
          <w:sz w:val="28"/>
          <w:szCs w:val="28"/>
        </w:rPr>
        <w:t>pa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va</w:t>
      </w:r>
      <w:r w:rsidRPr="00355685">
        <w:rPr>
          <w:sz w:val="28"/>
          <w:szCs w:val="28"/>
          <w:lang w:val="sr-Latn-BA"/>
        </w:rPr>
        <w:t>ž</w:t>
      </w:r>
      <w:r w:rsidRPr="008774E6">
        <w:rPr>
          <w:sz w:val="28"/>
          <w:szCs w:val="28"/>
        </w:rPr>
        <w:t>nost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pravilnog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razdvajanja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razli</w:t>
      </w:r>
      <w:r w:rsidRPr="00355685">
        <w:rPr>
          <w:sz w:val="28"/>
          <w:szCs w:val="28"/>
          <w:lang w:val="sr-Latn-BA"/>
        </w:rPr>
        <w:t>č</w:t>
      </w:r>
      <w:r w:rsidRPr="008774E6">
        <w:rPr>
          <w:sz w:val="28"/>
          <w:szCs w:val="28"/>
        </w:rPr>
        <w:t>itih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vrsta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otpada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nikada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nije</w:t>
      </w:r>
      <w:r w:rsidRPr="00355685">
        <w:rPr>
          <w:sz w:val="28"/>
          <w:szCs w:val="28"/>
          <w:lang w:val="sr-Latn-BA"/>
        </w:rPr>
        <w:t xml:space="preserve"> </w:t>
      </w:r>
      <w:r w:rsidRPr="008774E6">
        <w:rPr>
          <w:sz w:val="28"/>
          <w:szCs w:val="28"/>
        </w:rPr>
        <w:t>prenagla</w:t>
      </w:r>
      <w:r w:rsidRPr="00355685">
        <w:rPr>
          <w:sz w:val="28"/>
          <w:szCs w:val="28"/>
          <w:lang w:val="sr-Latn-BA"/>
        </w:rPr>
        <w:t>š</w:t>
      </w:r>
      <w:r w:rsidRPr="008774E6">
        <w:rPr>
          <w:sz w:val="28"/>
          <w:szCs w:val="28"/>
        </w:rPr>
        <w:t>ena</w:t>
      </w:r>
      <w:r w:rsidRPr="00355685">
        <w:rPr>
          <w:sz w:val="28"/>
          <w:szCs w:val="28"/>
          <w:lang w:val="sr-Latn-BA"/>
        </w:rPr>
        <w:t xml:space="preserve">. </w:t>
      </w:r>
      <w:r w:rsidRPr="008774E6">
        <w:rPr>
          <w:sz w:val="28"/>
          <w:szCs w:val="28"/>
        </w:rPr>
        <w:t xml:space="preserve">Zato svi zaposleni prolaze kroz specifičnu obuku iz ove oblasti. </w:t>
      </w:r>
    </w:p>
    <w:p w:rsidR="008774E6" w:rsidRPr="008B700A" w:rsidRDefault="008B700A" w:rsidP="008B700A">
      <w:pPr>
        <w:rPr>
          <w:sz w:val="28"/>
          <w:szCs w:val="28"/>
        </w:rPr>
      </w:pPr>
      <w:r w:rsidRPr="008B700A">
        <w:rPr>
          <w:sz w:val="28"/>
          <w:szCs w:val="28"/>
        </w:rPr>
        <w:t xml:space="preserve">Otpad koji se ne može reciklirati odvozi se u privremeno skladište farmaceutskog otpada i tamo se pakuje, obeležava i smešta na police. </w:t>
      </w:r>
      <w:r>
        <w:rPr>
          <w:sz w:val="28"/>
          <w:szCs w:val="28"/>
        </w:rPr>
        <w:t xml:space="preserve">Moguće je </w:t>
      </w:r>
      <w:r w:rsidRPr="008B700A">
        <w:rPr>
          <w:sz w:val="28"/>
          <w:szCs w:val="28"/>
        </w:rPr>
        <w:t xml:space="preserve">bezbedno </w:t>
      </w:r>
      <w:r w:rsidRPr="008B700A">
        <w:rPr>
          <w:sz w:val="28"/>
          <w:szCs w:val="28"/>
        </w:rPr>
        <w:lastRenderedPageBreak/>
        <w:t xml:space="preserve">uništavanje opasnih otpadnih materija, u okviru kojih </w:t>
      </w:r>
      <w:r>
        <w:rPr>
          <w:sz w:val="28"/>
          <w:szCs w:val="28"/>
        </w:rPr>
        <w:t>se</w:t>
      </w:r>
      <w:r w:rsidRPr="008B700A">
        <w:rPr>
          <w:sz w:val="28"/>
          <w:szCs w:val="28"/>
        </w:rPr>
        <w:t xml:space="preserve"> izvrš</w:t>
      </w:r>
      <w:r>
        <w:rPr>
          <w:sz w:val="28"/>
          <w:szCs w:val="28"/>
        </w:rPr>
        <w:t>ava</w:t>
      </w:r>
      <w:r w:rsidRPr="008B700A">
        <w:rPr>
          <w:sz w:val="28"/>
          <w:szCs w:val="28"/>
        </w:rPr>
        <w:t xml:space="preserve"> izvoz i termička destukcija postojećeg lagera farmaceutskog otpada u inostranstvu. Ova inicijativa posebno dobija na značenju ako se uzme u obzir da pitanje tretmana opasnog otpada nije rešeno na nivou državne zajednice.</w:t>
      </w:r>
    </w:p>
    <w:p w:rsidR="008774E6" w:rsidRDefault="008B700A" w:rsidP="008B700A">
      <w:pPr>
        <w:pStyle w:val="Heading1"/>
      </w:pPr>
      <w:r>
        <w:t>5. ZAKLjUČAK</w:t>
      </w:r>
    </w:p>
    <w:p w:rsidR="008B700A" w:rsidRPr="00355685" w:rsidRDefault="008B700A" w:rsidP="008B700A">
      <w:pPr>
        <w:autoSpaceDE w:val="0"/>
        <w:autoSpaceDN w:val="0"/>
        <w:adjustRightInd w:val="0"/>
        <w:spacing w:after="0"/>
        <w:rPr>
          <w:rFonts w:eastAsiaTheme="minorHAnsi"/>
          <w:noProof w:val="0"/>
          <w:sz w:val="28"/>
          <w:szCs w:val="28"/>
        </w:rPr>
      </w:pPr>
      <w:r w:rsidRPr="008B700A">
        <w:rPr>
          <w:rFonts w:eastAsiaTheme="minorHAnsi"/>
          <w:noProof w:val="0"/>
          <w:sz w:val="28"/>
          <w:szCs w:val="28"/>
          <w:lang w:val="en-US"/>
        </w:rPr>
        <w:t>Imaju</w:t>
      </w:r>
      <w:r w:rsidRPr="00355685">
        <w:rPr>
          <w:rFonts w:eastAsiaTheme="minorHAnsi"/>
          <w:noProof w:val="0"/>
          <w:sz w:val="28"/>
          <w:szCs w:val="28"/>
        </w:rPr>
        <w:t>ć</w:t>
      </w:r>
      <w:r w:rsidRPr="008B700A">
        <w:rPr>
          <w:rFonts w:eastAsiaTheme="minorHAnsi"/>
          <w:noProof w:val="0"/>
          <w:sz w:val="28"/>
          <w:szCs w:val="28"/>
          <w:lang w:val="en-US"/>
        </w:rPr>
        <w:t>i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u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vidu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mali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procenat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tehni</w:t>
      </w:r>
      <w:r w:rsidRPr="00355685">
        <w:rPr>
          <w:rFonts w:eastAsiaTheme="minorHAnsi"/>
          <w:noProof w:val="0"/>
          <w:sz w:val="28"/>
          <w:szCs w:val="28"/>
        </w:rPr>
        <w:t>č</w:t>
      </w:r>
      <w:r w:rsidRPr="008B700A">
        <w:rPr>
          <w:rFonts w:eastAsiaTheme="minorHAnsi"/>
          <w:noProof w:val="0"/>
          <w:sz w:val="28"/>
          <w:szCs w:val="28"/>
          <w:lang w:val="en-US"/>
        </w:rPr>
        <w:t>kih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kapaciteta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za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upravljanje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opasnim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otpadom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u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na</w:t>
      </w:r>
      <w:r w:rsidRPr="00355685">
        <w:rPr>
          <w:rFonts w:eastAsiaTheme="minorHAnsi"/>
          <w:noProof w:val="0"/>
          <w:sz w:val="28"/>
          <w:szCs w:val="28"/>
        </w:rPr>
        <w:t>š</w:t>
      </w:r>
      <w:r w:rsidRPr="008B700A">
        <w:rPr>
          <w:rFonts w:eastAsiaTheme="minorHAnsi"/>
          <w:noProof w:val="0"/>
          <w:sz w:val="28"/>
          <w:szCs w:val="28"/>
          <w:lang w:val="en-US"/>
        </w:rPr>
        <w:t>oj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zemlji</w:t>
      </w:r>
      <w:r w:rsidRPr="00355685">
        <w:rPr>
          <w:rFonts w:eastAsiaTheme="minorHAnsi"/>
          <w:noProof w:val="0"/>
          <w:sz w:val="28"/>
          <w:szCs w:val="28"/>
        </w:rPr>
        <w:t xml:space="preserve">, </w:t>
      </w:r>
      <w:r w:rsidRPr="008B700A">
        <w:rPr>
          <w:rFonts w:eastAsiaTheme="minorHAnsi"/>
          <w:noProof w:val="0"/>
          <w:sz w:val="28"/>
          <w:szCs w:val="28"/>
          <w:lang w:val="en-US"/>
        </w:rPr>
        <w:t>kao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i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nedostatak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finansijskih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sredstava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za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investicije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u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izgradnju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insineratora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u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budu</w:t>
      </w:r>
      <w:r w:rsidRPr="00355685">
        <w:rPr>
          <w:rFonts w:eastAsiaTheme="minorHAnsi"/>
          <w:noProof w:val="0"/>
          <w:sz w:val="28"/>
          <w:szCs w:val="28"/>
        </w:rPr>
        <w:t>ć</w:t>
      </w:r>
      <w:r w:rsidRPr="008B700A">
        <w:rPr>
          <w:rFonts w:eastAsiaTheme="minorHAnsi"/>
          <w:noProof w:val="0"/>
          <w:sz w:val="28"/>
          <w:szCs w:val="28"/>
          <w:lang w:val="en-US"/>
        </w:rPr>
        <w:t>nosti</w:t>
      </w:r>
      <w:r w:rsidRPr="00355685">
        <w:rPr>
          <w:rFonts w:eastAsiaTheme="minorHAnsi"/>
          <w:noProof w:val="0"/>
          <w:sz w:val="28"/>
          <w:szCs w:val="28"/>
        </w:rPr>
        <w:t xml:space="preserve">, </w:t>
      </w:r>
      <w:r w:rsidRPr="008B700A">
        <w:rPr>
          <w:rFonts w:eastAsiaTheme="minorHAnsi"/>
          <w:noProof w:val="0"/>
          <w:sz w:val="28"/>
          <w:szCs w:val="28"/>
          <w:lang w:val="en-US"/>
        </w:rPr>
        <w:t>trenutno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je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jedino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re</w:t>
      </w:r>
      <w:r w:rsidRPr="00355685">
        <w:rPr>
          <w:rFonts w:eastAsiaTheme="minorHAnsi"/>
          <w:noProof w:val="0"/>
          <w:sz w:val="28"/>
          <w:szCs w:val="28"/>
        </w:rPr>
        <w:t>š</w:t>
      </w:r>
      <w:r w:rsidRPr="008B700A">
        <w:rPr>
          <w:rFonts w:eastAsiaTheme="minorHAnsi"/>
          <w:noProof w:val="0"/>
          <w:sz w:val="28"/>
          <w:szCs w:val="28"/>
          <w:lang w:val="en-US"/>
        </w:rPr>
        <w:t>enje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za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bezbedno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zbrinjavanje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kondenzatorskih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baterija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punjenih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PCB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uljem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izvoz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u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zemlje</w:t>
      </w:r>
      <w:r w:rsidRPr="00355685">
        <w:rPr>
          <w:rFonts w:eastAsiaTheme="minorHAnsi"/>
          <w:noProof w:val="0"/>
          <w:sz w:val="28"/>
          <w:szCs w:val="28"/>
        </w:rPr>
        <w:t xml:space="preserve"> č</w:t>
      </w:r>
      <w:r w:rsidRPr="008B700A">
        <w:rPr>
          <w:rFonts w:eastAsiaTheme="minorHAnsi"/>
          <w:noProof w:val="0"/>
          <w:sz w:val="28"/>
          <w:szCs w:val="28"/>
          <w:lang w:val="en-US"/>
        </w:rPr>
        <w:t>lanice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EU</w:t>
      </w:r>
      <w:r w:rsidRPr="00355685">
        <w:rPr>
          <w:rFonts w:eastAsiaTheme="minorHAnsi"/>
          <w:noProof w:val="0"/>
          <w:sz w:val="28"/>
          <w:szCs w:val="28"/>
        </w:rPr>
        <w:t xml:space="preserve">, </w:t>
      </w:r>
      <w:r w:rsidRPr="008B700A">
        <w:rPr>
          <w:rFonts w:eastAsiaTheme="minorHAnsi"/>
          <w:noProof w:val="0"/>
          <w:sz w:val="28"/>
          <w:szCs w:val="28"/>
          <w:lang w:val="en-US"/>
        </w:rPr>
        <w:t>koje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na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adekvatan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na</w:t>
      </w:r>
      <w:r w:rsidRPr="00355685">
        <w:rPr>
          <w:rFonts w:eastAsiaTheme="minorHAnsi"/>
          <w:noProof w:val="0"/>
          <w:sz w:val="28"/>
          <w:szCs w:val="28"/>
        </w:rPr>
        <w:t>č</w:t>
      </w:r>
      <w:r w:rsidRPr="008B700A">
        <w:rPr>
          <w:rFonts w:eastAsiaTheme="minorHAnsi"/>
          <w:noProof w:val="0"/>
          <w:sz w:val="28"/>
          <w:szCs w:val="28"/>
          <w:lang w:val="en-US"/>
        </w:rPr>
        <w:t>in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zbrinjavaju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otpad</w:t>
      </w:r>
      <w:r w:rsidRPr="00355685">
        <w:rPr>
          <w:rFonts w:eastAsiaTheme="minorHAnsi"/>
          <w:noProof w:val="0"/>
          <w:sz w:val="28"/>
          <w:szCs w:val="28"/>
        </w:rPr>
        <w:t xml:space="preserve">. </w:t>
      </w:r>
      <w:r w:rsidRPr="008B700A">
        <w:rPr>
          <w:rFonts w:eastAsiaTheme="minorHAnsi"/>
          <w:noProof w:val="0"/>
          <w:sz w:val="28"/>
          <w:szCs w:val="28"/>
          <w:lang w:val="en-US"/>
        </w:rPr>
        <w:t>Zbog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visokih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operativnih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tro</w:t>
      </w:r>
      <w:r w:rsidRPr="00355685">
        <w:rPr>
          <w:rFonts w:eastAsiaTheme="minorHAnsi"/>
          <w:noProof w:val="0"/>
          <w:sz w:val="28"/>
          <w:szCs w:val="28"/>
        </w:rPr>
        <w:t>š</w:t>
      </w:r>
      <w:r w:rsidRPr="008B700A">
        <w:rPr>
          <w:rFonts w:eastAsiaTheme="minorHAnsi"/>
          <w:noProof w:val="0"/>
          <w:sz w:val="28"/>
          <w:szCs w:val="28"/>
          <w:lang w:val="en-US"/>
        </w:rPr>
        <w:t>kova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recikla</w:t>
      </w:r>
      <w:r w:rsidRPr="00355685">
        <w:rPr>
          <w:rFonts w:eastAsiaTheme="minorHAnsi"/>
          <w:noProof w:val="0"/>
          <w:sz w:val="28"/>
          <w:szCs w:val="28"/>
        </w:rPr>
        <w:t>ž</w:t>
      </w:r>
      <w:r w:rsidRPr="008B700A">
        <w:rPr>
          <w:rFonts w:eastAsiaTheme="minorHAnsi"/>
          <w:noProof w:val="0"/>
          <w:sz w:val="28"/>
          <w:szCs w:val="28"/>
          <w:lang w:val="en-US"/>
        </w:rPr>
        <w:t>e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i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upravljanja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opasnim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otpadom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u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budu</w:t>
      </w:r>
      <w:r w:rsidRPr="00355685">
        <w:rPr>
          <w:rFonts w:eastAsiaTheme="minorHAnsi"/>
          <w:noProof w:val="0"/>
          <w:sz w:val="28"/>
          <w:szCs w:val="28"/>
        </w:rPr>
        <w:t>ć</w:t>
      </w:r>
      <w:r w:rsidRPr="008B700A">
        <w:rPr>
          <w:rFonts w:eastAsiaTheme="minorHAnsi"/>
          <w:noProof w:val="0"/>
          <w:sz w:val="28"/>
          <w:szCs w:val="28"/>
          <w:lang w:val="en-US"/>
        </w:rPr>
        <w:t>nosti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prioritet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treba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da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se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stavi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na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minimiziranje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nastanka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otpada</w:t>
      </w:r>
      <w:r w:rsidRPr="00355685">
        <w:rPr>
          <w:rFonts w:eastAsiaTheme="minorHAnsi"/>
          <w:noProof w:val="0"/>
          <w:sz w:val="28"/>
          <w:szCs w:val="28"/>
        </w:rPr>
        <w:t xml:space="preserve">. </w:t>
      </w:r>
      <w:r w:rsidRPr="008B700A">
        <w:rPr>
          <w:rFonts w:eastAsiaTheme="minorHAnsi"/>
          <w:noProof w:val="0"/>
          <w:sz w:val="28"/>
          <w:szCs w:val="28"/>
          <w:lang w:val="en-US"/>
        </w:rPr>
        <w:t>Preduzimanjem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odgovaraju</w:t>
      </w:r>
      <w:r w:rsidRPr="00355685">
        <w:rPr>
          <w:rFonts w:eastAsiaTheme="minorHAnsi"/>
          <w:noProof w:val="0"/>
          <w:sz w:val="28"/>
          <w:szCs w:val="28"/>
        </w:rPr>
        <w:t>ć</w:t>
      </w:r>
      <w:r w:rsidRPr="008B700A">
        <w:rPr>
          <w:rFonts w:eastAsiaTheme="minorHAnsi"/>
          <w:noProof w:val="0"/>
          <w:sz w:val="28"/>
          <w:szCs w:val="28"/>
          <w:lang w:val="en-US"/>
        </w:rPr>
        <w:t>ih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mera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za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efikasno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upravljanje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opasnim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otpadom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umanjujemo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negativan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uticaj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na</w:t>
      </w:r>
      <w:r w:rsidRPr="00355685">
        <w:rPr>
          <w:rFonts w:eastAsiaTheme="minorHAnsi"/>
          <w:noProof w:val="0"/>
          <w:sz w:val="28"/>
          <w:szCs w:val="28"/>
        </w:rPr>
        <w:t xml:space="preserve"> ž</w:t>
      </w:r>
      <w:r w:rsidRPr="008B700A">
        <w:rPr>
          <w:rFonts w:eastAsiaTheme="minorHAnsi"/>
          <w:noProof w:val="0"/>
          <w:sz w:val="28"/>
          <w:szCs w:val="28"/>
          <w:lang w:val="en-US"/>
        </w:rPr>
        <w:t>ivotnu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sredinu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i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generacije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koje</w:t>
      </w:r>
      <w:r w:rsidRPr="00355685">
        <w:rPr>
          <w:rFonts w:eastAsiaTheme="minorHAnsi"/>
          <w:noProof w:val="0"/>
          <w:sz w:val="28"/>
          <w:szCs w:val="28"/>
        </w:rPr>
        <w:t xml:space="preserve"> </w:t>
      </w:r>
      <w:r w:rsidRPr="008B700A">
        <w:rPr>
          <w:rFonts w:eastAsiaTheme="minorHAnsi"/>
          <w:noProof w:val="0"/>
          <w:sz w:val="28"/>
          <w:szCs w:val="28"/>
          <w:lang w:val="en-US"/>
        </w:rPr>
        <w:t>dolaze</w:t>
      </w:r>
      <w:r w:rsidRPr="00355685">
        <w:rPr>
          <w:rFonts w:eastAsiaTheme="minorHAnsi"/>
          <w:noProof w:val="0"/>
          <w:sz w:val="28"/>
          <w:szCs w:val="28"/>
        </w:rPr>
        <w:t>.</w:t>
      </w:r>
    </w:p>
    <w:p w:rsidR="008B700A" w:rsidRDefault="008B700A" w:rsidP="008B700A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8B700A">
        <w:rPr>
          <w:sz w:val="28"/>
          <w:szCs w:val="28"/>
        </w:rPr>
        <w:t>Cijena izvoza i pohranjivanja opasnog otpada negdje gdje za to postoje uvjeti – primjerice u Njemačku – je 500 do 700 eura po toni otpada.</w:t>
      </w:r>
    </w:p>
    <w:p w:rsidR="00184DA6" w:rsidRDefault="00184DA6" w:rsidP="008B700A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184DA6" w:rsidRDefault="00184DA6" w:rsidP="008B700A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184DA6" w:rsidRDefault="00184DA6" w:rsidP="008B700A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184DA6" w:rsidRDefault="00184DA6" w:rsidP="008B700A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184DA6" w:rsidRDefault="00184DA6" w:rsidP="008B700A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184DA6" w:rsidRDefault="00184DA6" w:rsidP="008B700A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184DA6" w:rsidRDefault="00184DA6" w:rsidP="008B700A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184DA6" w:rsidRDefault="00184DA6" w:rsidP="008B700A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184DA6" w:rsidRDefault="00184DA6" w:rsidP="008B700A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184DA6" w:rsidRDefault="00184DA6" w:rsidP="008B700A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184DA6" w:rsidRDefault="00184DA6" w:rsidP="008B700A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184DA6" w:rsidRDefault="00184DA6" w:rsidP="008B700A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184DA6" w:rsidRDefault="00184DA6" w:rsidP="008B700A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184DA6" w:rsidRDefault="00184DA6" w:rsidP="008B700A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184DA6" w:rsidRDefault="00184DA6" w:rsidP="008B700A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184DA6" w:rsidRDefault="00184DA6" w:rsidP="008B700A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184DA6" w:rsidRDefault="00184DA6" w:rsidP="008B700A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184DA6" w:rsidRDefault="00184DA6" w:rsidP="00184DA6">
      <w:pPr>
        <w:pStyle w:val="Heading1"/>
      </w:pPr>
      <w:r>
        <w:lastRenderedPageBreak/>
        <w:t>6. LITERATURA</w:t>
      </w:r>
    </w:p>
    <w:p w:rsidR="00184DA6" w:rsidRPr="00184DA6" w:rsidRDefault="00184DA6" w:rsidP="00184DA6">
      <w:pPr>
        <w:autoSpaceDE w:val="0"/>
        <w:autoSpaceDN w:val="0"/>
        <w:adjustRightInd w:val="0"/>
        <w:spacing w:after="0"/>
        <w:jc w:val="left"/>
        <w:rPr>
          <w:rFonts w:eastAsiaTheme="minorHAnsi"/>
          <w:noProof w:val="0"/>
          <w:sz w:val="28"/>
          <w:szCs w:val="28"/>
          <w:lang w:val="en-US"/>
        </w:rPr>
      </w:pPr>
      <w:r w:rsidRPr="00184DA6">
        <w:rPr>
          <w:rFonts w:eastAsiaTheme="minorHAnsi"/>
          <w:noProof w:val="0"/>
          <w:sz w:val="28"/>
          <w:szCs w:val="28"/>
          <w:lang w:val="en-US"/>
        </w:rPr>
        <w:t>D. Krstić: Upravljanje životnim ciklusom vozila, 32. Nacionalna konferencija</w:t>
      </w:r>
    </w:p>
    <w:p w:rsidR="00184DA6" w:rsidRPr="00184DA6" w:rsidRDefault="00184DA6" w:rsidP="00184DA6">
      <w:pPr>
        <w:jc w:val="left"/>
        <w:rPr>
          <w:rFonts w:eastAsiaTheme="minorHAnsi"/>
          <w:noProof w:val="0"/>
          <w:sz w:val="28"/>
          <w:szCs w:val="28"/>
          <w:lang w:val="en-US"/>
        </w:rPr>
      </w:pPr>
      <w:r w:rsidRPr="00184DA6">
        <w:rPr>
          <w:rFonts w:eastAsiaTheme="minorHAnsi"/>
          <w:noProof w:val="0"/>
          <w:sz w:val="28"/>
          <w:szCs w:val="28"/>
          <w:lang w:val="en-US"/>
        </w:rPr>
        <w:t>kvaliteta, Kragujevac, Festival kvaliteta 19. – 21. maj 2005.</w:t>
      </w:r>
    </w:p>
    <w:p w:rsidR="00184DA6" w:rsidRPr="00184DA6" w:rsidRDefault="00184DA6" w:rsidP="00184DA6">
      <w:pPr>
        <w:autoSpaceDE w:val="0"/>
        <w:autoSpaceDN w:val="0"/>
        <w:adjustRightInd w:val="0"/>
        <w:spacing w:after="0"/>
        <w:jc w:val="left"/>
        <w:rPr>
          <w:rFonts w:eastAsiaTheme="minorHAnsi"/>
          <w:noProof w:val="0"/>
          <w:sz w:val="28"/>
          <w:szCs w:val="28"/>
          <w:lang w:val="en-US"/>
        </w:rPr>
      </w:pPr>
      <w:r w:rsidRPr="00184DA6">
        <w:rPr>
          <w:rFonts w:eastAsiaTheme="minorHAnsi"/>
          <w:noProof w:val="0"/>
          <w:sz w:val="28"/>
          <w:szCs w:val="28"/>
          <w:lang w:val="en-US"/>
        </w:rPr>
        <w:t>A. Kozić, D. Sudarević: Pristup recikliranju motornih vozila, 32. Nacionalna</w:t>
      </w:r>
    </w:p>
    <w:p w:rsidR="00184DA6" w:rsidRPr="00184DA6" w:rsidRDefault="00184DA6" w:rsidP="00184DA6">
      <w:pPr>
        <w:jc w:val="left"/>
        <w:rPr>
          <w:rFonts w:eastAsiaTheme="minorHAnsi"/>
          <w:noProof w:val="0"/>
          <w:sz w:val="28"/>
          <w:szCs w:val="28"/>
          <w:lang w:val="en-US"/>
        </w:rPr>
      </w:pPr>
      <w:r w:rsidRPr="00184DA6">
        <w:rPr>
          <w:rFonts w:eastAsiaTheme="minorHAnsi"/>
          <w:noProof w:val="0"/>
          <w:sz w:val="28"/>
          <w:szCs w:val="28"/>
          <w:lang w:val="en-US"/>
        </w:rPr>
        <w:t>konferencija kvaliteta, Kragujevac, Festival kvaliteta 19. – 21. maj 2005.</w:t>
      </w:r>
    </w:p>
    <w:p w:rsidR="00184DA6" w:rsidRPr="00184DA6" w:rsidRDefault="00184DA6" w:rsidP="00184DA6">
      <w:pPr>
        <w:jc w:val="left"/>
        <w:rPr>
          <w:rFonts w:eastAsiaTheme="minorHAnsi"/>
          <w:noProof w:val="0"/>
          <w:sz w:val="28"/>
          <w:szCs w:val="28"/>
          <w:lang w:val="en-US"/>
        </w:rPr>
      </w:pPr>
      <w:r w:rsidRPr="00184DA6">
        <w:rPr>
          <w:rFonts w:eastAsiaTheme="minorHAnsi"/>
          <w:noProof w:val="0"/>
          <w:sz w:val="28"/>
          <w:szCs w:val="28"/>
          <w:lang w:val="en-US"/>
        </w:rPr>
        <w:t>N. Karanović: Građevinski otpad, diplomski - Master rad, FTN Novi Sad, mart 2008.</w:t>
      </w:r>
    </w:p>
    <w:p w:rsidR="00184DA6" w:rsidRPr="00184DA6" w:rsidRDefault="00184DA6" w:rsidP="00184DA6">
      <w:pPr>
        <w:autoSpaceDE w:val="0"/>
        <w:autoSpaceDN w:val="0"/>
        <w:adjustRightInd w:val="0"/>
        <w:spacing w:after="0"/>
        <w:jc w:val="left"/>
        <w:rPr>
          <w:rFonts w:eastAsiaTheme="minorHAnsi"/>
          <w:noProof w:val="0"/>
          <w:sz w:val="28"/>
          <w:szCs w:val="28"/>
          <w:lang w:val="en-US"/>
        </w:rPr>
      </w:pPr>
      <w:r w:rsidRPr="00184DA6">
        <w:rPr>
          <w:rFonts w:eastAsiaTheme="minorHAnsi"/>
          <w:noProof w:val="0"/>
          <w:sz w:val="28"/>
          <w:szCs w:val="28"/>
          <w:lang w:val="en-US"/>
        </w:rPr>
        <w:t>Hodolič, J.; Stević, M.; Vukelić, Đ.; Zajac, A.: Reciklaža i prerada otpadnih</w:t>
      </w:r>
    </w:p>
    <w:p w:rsidR="00184DA6" w:rsidRPr="00184DA6" w:rsidRDefault="00184DA6" w:rsidP="00184DA6">
      <w:pPr>
        <w:autoSpaceDE w:val="0"/>
        <w:autoSpaceDN w:val="0"/>
        <w:adjustRightInd w:val="0"/>
        <w:spacing w:after="0"/>
        <w:jc w:val="left"/>
        <w:rPr>
          <w:rFonts w:eastAsiaTheme="minorHAnsi"/>
          <w:noProof w:val="0"/>
          <w:sz w:val="28"/>
          <w:szCs w:val="28"/>
          <w:lang w:val="en-US"/>
        </w:rPr>
      </w:pPr>
      <w:r w:rsidRPr="00184DA6">
        <w:rPr>
          <w:rFonts w:eastAsiaTheme="minorHAnsi"/>
          <w:noProof w:val="0"/>
          <w:sz w:val="28"/>
          <w:szCs w:val="28"/>
          <w:lang w:val="en-US"/>
        </w:rPr>
        <w:t>pneumatika, 3. Konfernecija o kvalitetu - Festival kvaliteta 2008, Kragujevac: Univerzitet</w:t>
      </w:r>
    </w:p>
    <w:p w:rsidR="00184DA6" w:rsidRPr="00184DA6" w:rsidRDefault="00184DA6" w:rsidP="00184DA6">
      <w:pPr>
        <w:jc w:val="left"/>
        <w:rPr>
          <w:rFonts w:eastAsiaTheme="minorHAnsi"/>
          <w:noProof w:val="0"/>
          <w:sz w:val="28"/>
          <w:szCs w:val="28"/>
          <w:lang w:val="en-US"/>
        </w:rPr>
      </w:pPr>
      <w:r w:rsidRPr="00184DA6">
        <w:rPr>
          <w:rFonts w:eastAsiaTheme="minorHAnsi"/>
          <w:noProof w:val="0"/>
          <w:sz w:val="28"/>
          <w:szCs w:val="28"/>
          <w:lang w:val="en-US"/>
        </w:rPr>
        <w:t>u Kragujevcu - Mašinski fakultet - Centar za kvalitet, 13. - 15. Maj, 2008.</w:t>
      </w:r>
    </w:p>
    <w:p w:rsidR="00184DA6" w:rsidRPr="00184DA6" w:rsidRDefault="00184DA6" w:rsidP="00184DA6">
      <w:pPr>
        <w:jc w:val="left"/>
        <w:rPr>
          <w:rFonts w:eastAsiaTheme="minorHAnsi"/>
          <w:noProof w:val="0"/>
          <w:color w:val="0000FF"/>
          <w:sz w:val="28"/>
          <w:szCs w:val="28"/>
          <w:lang w:val="en-US"/>
        </w:rPr>
      </w:pPr>
      <w:r w:rsidRPr="00355685">
        <w:rPr>
          <w:rFonts w:eastAsiaTheme="minorHAnsi"/>
          <w:noProof w:val="0"/>
          <w:sz w:val="28"/>
          <w:szCs w:val="28"/>
          <w:lang w:val="en-US"/>
        </w:rPr>
        <w:t>http://www.saanendoah.com/cuhumans2.html</w:t>
      </w:r>
    </w:p>
    <w:p w:rsidR="00184DA6" w:rsidRPr="00184DA6" w:rsidRDefault="00184DA6" w:rsidP="00184DA6">
      <w:pPr>
        <w:jc w:val="left"/>
        <w:rPr>
          <w:rFonts w:eastAsiaTheme="minorHAnsi"/>
          <w:noProof w:val="0"/>
          <w:color w:val="0000FF"/>
          <w:sz w:val="28"/>
          <w:szCs w:val="28"/>
          <w:lang w:val="en-US"/>
        </w:rPr>
      </w:pPr>
      <w:r w:rsidRPr="00355685">
        <w:rPr>
          <w:rFonts w:eastAsiaTheme="minorHAnsi"/>
          <w:noProof w:val="0"/>
          <w:sz w:val="28"/>
          <w:szCs w:val="28"/>
          <w:lang w:val="en-US"/>
        </w:rPr>
        <w:t>http://www.acsh.org/publications/pubID.384/pub_detail.asp</w:t>
      </w:r>
    </w:p>
    <w:p w:rsidR="00184DA6" w:rsidRPr="00C160DD" w:rsidRDefault="00C160DD" w:rsidP="00184DA6">
      <w:pPr>
        <w:jc w:val="left"/>
        <w:rPr>
          <w:rFonts w:eastAsiaTheme="minorHAnsi"/>
          <w:noProof w:val="0"/>
          <w:color w:val="000000" w:themeColor="text1"/>
          <w:sz w:val="28"/>
          <w:szCs w:val="28"/>
          <w:lang w:val="en-US"/>
        </w:rPr>
      </w:pPr>
      <w:r w:rsidRPr="00C160DD">
        <w:rPr>
          <w:rFonts w:eastAsiaTheme="minorHAnsi"/>
          <w:noProof w:val="0"/>
          <w:color w:val="000000" w:themeColor="text1"/>
          <w:sz w:val="28"/>
          <w:szCs w:val="28"/>
          <w:lang w:val="en-US"/>
        </w:rPr>
        <w:t>http://www.atsdr.cdc.gov/hac/pha/continentalsteel/csc_p1.html</w:t>
      </w:r>
    </w:p>
    <w:p w:rsidR="00C160DD" w:rsidRDefault="00C160DD" w:rsidP="00184DA6">
      <w:pPr>
        <w:jc w:val="left"/>
        <w:rPr>
          <w:rFonts w:eastAsiaTheme="minorHAnsi"/>
          <w:noProof w:val="0"/>
          <w:color w:val="0000FF"/>
          <w:sz w:val="28"/>
          <w:szCs w:val="28"/>
          <w:lang w:val="en-US"/>
        </w:rPr>
      </w:pPr>
    </w:p>
    <w:p w:rsidR="00C160DD" w:rsidRDefault="00016C09" w:rsidP="00C160DD">
      <w:pPr>
        <w:spacing w:line="360" w:lineRule="auto"/>
        <w:ind w:left="360"/>
        <w:jc w:val="center"/>
        <w:rPr>
          <w:lang w:val="hr-HR"/>
        </w:rPr>
      </w:pPr>
      <w:hyperlink r:id="rId12" w:history="1">
        <w:r w:rsidR="00C160DD">
          <w:rPr>
            <w:rStyle w:val="Hyperlink"/>
            <w:sz w:val="28"/>
            <w:szCs w:val="28"/>
            <w:lang w:val="sr-Latn-CS"/>
          </w:rPr>
          <w:t>www.</w:t>
        </w:r>
        <w:r w:rsidR="00D03827">
          <w:rPr>
            <w:rStyle w:val="Hyperlink"/>
            <w:sz w:val="28"/>
            <w:szCs w:val="28"/>
            <w:lang w:val="sr-Latn-CS"/>
          </w:rPr>
          <w:t>maturski.org</w:t>
        </w:r>
      </w:hyperlink>
    </w:p>
    <w:p w:rsidR="00C160DD" w:rsidRPr="00184DA6" w:rsidRDefault="00C160DD" w:rsidP="00184DA6">
      <w:pPr>
        <w:jc w:val="left"/>
        <w:rPr>
          <w:sz w:val="28"/>
          <w:szCs w:val="28"/>
        </w:rPr>
      </w:pPr>
    </w:p>
    <w:sectPr w:rsidR="00C160DD" w:rsidRPr="00184DA6" w:rsidSect="009743B3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385" w:rsidRDefault="00BD2385" w:rsidP="00184DA6">
      <w:pPr>
        <w:spacing w:after="0" w:line="240" w:lineRule="auto"/>
      </w:pPr>
      <w:r>
        <w:separator/>
      </w:r>
    </w:p>
  </w:endnote>
  <w:endnote w:type="continuationSeparator" w:id="1">
    <w:p w:rsidR="00BD2385" w:rsidRDefault="00BD2385" w:rsidP="0018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7" w:usb1="08070000" w:usb2="00000010" w:usb3="00000000" w:csb0="00020007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86747"/>
      <w:docPartObj>
        <w:docPartGallery w:val="Page Numbers (Bottom of Page)"/>
        <w:docPartUnique/>
      </w:docPartObj>
    </w:sdtPr>
    <w:sdtContent>
      <w:p w:rsidR="009743B3" w:rsidRDefault="00016C09">
        <w:pPr>
          <w:pStyle w:val="Footer"/>
          <w:jc w:val="right"/>
        </w:pPr>
        <w:fldSimple w:instr=" PAGE   \* MERGEFORMAT ">
          <w:r w:rsidR="00D03827">
            <w:t>1</w:t>
          </w:r>
        </w:fldSimple>
      </w:p>
    </w:sdtContent>
  </w:sdt>
  <w:p w:rsidR="009743B3" w:rsidRDefault="009743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385" w:rsidRDefault="00BD2385" w:rsidP="00184DA6">
      <w:pPr>
        <w:spacing w:after="0" w:line="240" w:lineRule="auto"/>
      </w:pPr>
      <w:r>
        <w:separator/>
      </w:r>
    </w:p>
  </w:footnote>
  <w:footnote w:type="continuationSeparator" w:id="1">
    <w:p w:rsidR="00BD2385" w:rsidRDefault="00BD2385" w:rsidP="00184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27F41"/>
    <w:multiLevelType w:val="hybridMultilevel"/>
    <w:tmpl w:val="F4DC2A1A"/>
    <w:lvl w:ilvl="0" w:tplc="4676A27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62866A44"/>
    <w:multiLevelType w:val="hybridMultilevel"/>
    <w:tmpl w:val="07FA7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F3B64"/>
    <w:multiLevelType w:val="hybridMultilevel"/>
    <w:tmpl w:val="33ACC8CC"/>
    <w:lvl w:ilvl="0" w:tplc="017088EE">
      <w:start w:val="1"/>
      <w:numFmt w:val="bullet"/>
      <w:lvlText w:val=""/>
      <w:lvlJc w:val="left"/>
      <w:pPr>
        <w:tabs>
          <w:tab w:val="num" w:pos="360"/>
        </w:tabs>
        <w:ind w:left="340" w:hanging="17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EEB"/>
    <w:rsid w:val="00016644"/>
    <w:rsid w:val="00016C09"/>
    <w:rsid w:val="00041D9D"/>
    <w:rsid w:val="0008430A"/>
    <w:rsid w:val="00182360"/>
    <w:rsid w:val="00184DA6"/>
    <w:rsid w:val="001D490F"/>
    <w:rsid w:val="00316C37"/>
    <w:rsid w:val="00355685"/>
    <w:rsid w:val="00423F98"/>
    <w:rsid w:val="00441E26"/>
    <w:rsid w:val="00452FA4"/>
    <w:rsid w:val="004F0131"/>
    <w:rsid w:val="004F2DAC"/>
    <w:rsid w:val="005005A8"/>
    <w:rsid w:val="005E1D80"/>
    <w:rsid w:val="005E4AF2"/>
    <w:rsid w:val="008774E6"/>
    <w:rsid w:val="0088438B"/>
    <w:rsid w:val="008A1883"/>
    <w:rsid w:val="008B700A"/>
    <w:rsid w:val="008E1A42"/>
    <w:rsid w:val="008E5434"/>
    <w:rsid w:val="008F5452"/>
    <w:rsid w:val="009743B3"/>
    <w:rsid w:val="00A7680F"/>
    <w:rsid w:val="00BD2385"/>
    <w:rsid w:val="00C160DD"/>
    <w:rsid w:val="00CA1C23"/>
    <w:rsid w:val="00CE6EEB"/>
    <w:rsid w:val="00D03827"/>
    <w:rsid w:val="00EE5D31"/>
    <w:rsid w:val="00F06BB1"/>
    <w:rsid w:val="00F164B7"/>
    <w:rsid w:val="00F31DAB"/>
    <w:rsid w:val="00FE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EEB"/>
    <w:pPr>
      <w:jc w:val="both"/>
    </w:pPr>
    <w:rPr>
      <w:rFonts w:ascii="Times New Roman" w:eastAsia="Calibri" w:hAnsi="Times New Roman" w:cs="Times New Roman"/>
      <w:noProof/>
      <w:sz w:val="24"/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FA4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2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0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2F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EEB"/>
    <w:rPr>
      <w:rFonts w:ascii="Tahoma" w:eastAsia="Calibri" w:hAnsi="Tahoma" w:cs="Tahoma"/>
      <w:noProof/>
      <w:sz w:val="16"/>
      <w:szCs w:val="16"/>
      <w:lang w:val="sr-Latn-BA"/>
    </w:rPr>
  </w:style>
  <w:style w:type="paragraph" w:styleId="ListParagraph">
    <w:name w:val="List Paragraph"/>
    <w:basedOn w:val="Normal"/>
    <w:uiPriority w:val="34"/>
    <w:qFormat/>
    <w:rsid w:val="00F164B7"/>
    <w:pPr>
      <w:ind w:left="720"/>
      <w:contextualSpacing/>
    </w:pPr>
  </w:style>
  <w:style w:type="table" w:styleId="TableGrid">
    <w:name w:val="Table Grid"/>
    <w:basedOn w:val="TableNormal"/>
    <w:uiPriority w:val="59"/>
    <w:rsid w:val="00F31D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52FA4"/>
    <w:rPr>
      <w:rFonts w:asciiTheme="majorHAnsi" w:eastAsiaTheme="majorEastAsia" w:hAnsiTheme="majorHAnsi" w:cstheme="majorBidi"/>
      <w:b/>
      <w:bCs/>
      <w:noProof/>
      <w:sz w:val="32"/>
      <w:szCs w:val="28"/>
      <w:lang w:val="sr-Latn-BA"/>
    </w:rPr>
  </w:style>
  <w:style w:type="character" w:customStyle="1" w:styleId="Heading2Char">
    <w:name w:val="Heading 2 Char"/>
    <w:basedOn w:val="DefaultParagraphFont"/>
    <w:link w:val="Heading2"/>
    <w:uiPriority w:val="9"/>
    <w:rsid w:val="00182360"/>
    <w:rPr>
      <w:rFonts w:asciiTheme="majorHAnsi" w:eastAsiaTheme="majorEastAsia" w:hAnsiTheme="majorHAnsi" w:cstheme="majorBidi"/>
      <w:b/>
      <w:bCs/>
      <w:noProof/>
      <w:color w:val="000000" w:themeColor="text1"/>
      <w:sz w:val="30"/>
      <w:szCs w:val="26"/>
      <w:u w:val="single"/>
      <w:lang w:val="sr-Latn-BA"/>
    </w:rPr>
  </w:style>
  <w:style w:type="character" w:customStyle="1" w:styleId="Heading3Char">
    <w:name w:val="Heading 3 Char"/>
    <w:basedOn w:val="DefaultParagraphFont"/>
    <w:link w:val="Heading3"/>
    <w:uiPriority w:val="9"/>
    <w:rsid w:val="00452FA4"/>
    <w:rPr>
      <w:rFonts w:asciiTheme="majorHAnsi" w:eastAsiaTheme="majorEastAsia" w:hAnsiTheme="majorHAnsi" w:cstheme="majorBidi"/>
      <w:b/>
      <w:bCs/>
      <w:noProof/>
      <w:color w:val="4F81BD" w:themeColor="accent1"/>
      <w:sz w:val="24"/>
      <w:lang w:val="sr-Latn-BA"/>
    </w:rPr>
  </w:style>
  <w:style w:type="paragraph" w:styleId="NormalWeb">
    <w:name w:val="Normal (Web)"/>
    <w:basedOn w:val="Normal"/>
    <w:uiPriority w:val="99"/>
    <w:semiHidden/>
    <w:unhideWhenUsed/>
    <w:rsid w:val="008774E6"/>
    <w:pPr>
      <w:spacing w:before="14" w:after="14" w:line="240" w:lineRule="auto"/>
      <w:jc w:val="left"/>
    </w:pPr>
    <w:rPr>
      <w:rFonts w:eastAsia="Times New Roman"/>
      <w:noProof w:val="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84D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4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DA6"/>
    <w:rPr>
      <w:rFonts w:ascii="Times New Roman" w:eastAsia="Calibri" w:hAnsi="Times New Roman" w:cs="Times New Roman"/>
      <w:noProof/>
      <w:sz w:val="24"/>
      <w:lang w:val="sr-Latn-BA"/>
    </w:rPr>
  </w:style>
  <w:style w:type="paragraph" w:styleId="Footer">
    <w:name w:val="footer"/>
    <w:basedOn w:val="Normal"/>
    <w:link w:val="FooterChar"/>
    <w:uiPriority w:val="99"/>
    <w:unhideWhenUsed/>
    <w:rsid w:val="00184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DA6"/>
    <w:rPr>
      <w:rFonts w:ascii="Times New Roman" w:eastAsia="Calibri" w:hAnsi="Times New Roman" w:cs="Times New Roman"/>
      <w:noProof/>
      <w:sz w:val="24"/>
      <w:lang w:val="sr-Latn-BA"/>
    </w:rPr>
  </w:style>
  <w:style w:type="paragraph" w:styleId="NoSpacing">
    <w:name w:val="No Spacing"/>
    <w:uiPriority w:val="1"/>
    <w:qFormat/>
    <w:rsid w:val="00184DA6"/>
    <w:pPr>
      <w:spacing w:after="0" w:line="240" w:lineRule="auto"/>
      <w:jc w:val="both"/>
    </w:pPr>
    <w:rPr>
      <w:rFonts w:ascii="Times New Roman" w:eastAsia="Calibri" w:hAnsi="Times New Roman" w:cs="Times New Roman"/>
      <w:noProof/>
      <w:sz w:val="24"/>
      <w:lang w:val="sr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turski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E7497-A7B8-49DD-BFB3-291EF7B2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4033</Words>
  <Characters>22993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Reciklaža opasnog otpada</dc:title>
  <dc:creator>BsR</dc:creator>
  <cp:lastModifiedBy>voodoo</cp:lastModifiedBy>
  <cp:revision>2</cp:revision>
  <dcterms:created xsi:type="dcterms:W3CDTF">2014-01-07T23:00:00Z</dcterms:created>
  <dcterms:modified xsi:type="dcterms:W3CDTF">2014-01-07T23:00:00Z</dcterms:modified>
</cp:coreProperties>
</file>